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1B766678" w14:textId="77777777" w:rsidR="006A12F6" w:rsidRDefault="006A12F6" w:rsidP="006A12F6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2026/202</w:t>
      </w:r>
    </w:p>
    <w:p w14:paraId="2845D4AC" w14:textId="77777777" w:rsidR="006A12F6" w:rsidRPr="00A6716D" w:rsidRDefault="006A12F6" w:rsidP="006A12F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10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19FCA47A" w14:textId="77777777" w:rsidR="006A12F6" w:rsidRDefault="006A12F6" w:rsidP="006A12F6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Genel</w:t>
      </w:r>
      <w:proofErr w:type="spellEnd"/>
    </w:p>
    <w:p w14:paraId="0C3E9592" w14:textId="77777777" w:rsidR="006A12F6" w:rsidRDefault="006A12F6" w:rsidP="006A12F6">
      <w:pPr>
        <w:rPr>
          <w:rFonts w:asciiTheme="minorHAnsi" w:hAnsiTheme="minorHAnsi" w:cstheme="minorHAnsi"/>
          <w:bCs/>
          <w:sz w:val="28"/>
          <w:szCs w:val="28"/>
        </w:rPr>
      </w:pPr>
    </w:p>
    <w:p w14:paraId="57FCACD2" w14:textId="77777777" w:rsidR="006A12F6" w:rsidRDefault="006A12F6" w:rsidP="006A12F6">
      <w:pPr>
        <w:rPr>
          <w:rFonts w:asciiTheme="minorHAnsi" w:hAnsiTheme="minorHAnsi" w:cstheme="minorHAnsi"/>
          <w:bCs/>
          <w:sz w:val="28"/>
          <w:szCs w:val="28"/>
        </w:rPr>
      </w:pPr>
    </w:p>
    <w:p w14:paraId="137EE9A1" w14:textId="77777777" w:rsidR="006A12F6" w:rsidRDefault="006A12F6" w:rsidP="006A12F6">
      <w:pPr>
        <w:rPr>
          <w:rFonts w:asciiTheme="minorHAnsi" w:hAnsiTheme="minorHAnsi" w:cstheme="minorHAnsi"/>
          <w:bCs/>
          <w:sz w:val="28"/>
          <w:szCs w:val="28"/>
        </w:rPr>
      </w:pPr>
    </w:p>
    <w:p w14:paraId="06D58A34" w14:textId="77777777" w:rsidR="006A12F6" w:rsidRDefault="006A12F6" w:rsidP="006A12F6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000000"/>
        </w:rPr>
      </w:pPr>
    </w:p>
    <w:p w14:paraId="49238FA8" w14:textId="77777777" w:rsidR="006A12F6" w:rsidRDefault="006A12F6" w:rsidP="006A12F6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8D012F">
        <w:rPr>
          <w:rFonts w:asciiTheme="minorHAnsi" w:hAnsiTheme="minorHAnsi" w:cstheme="minorHAnsi"/>
          <w:b/>
          <w:bCs/>
          <w:color w:val="000000"/>
        </w:rPr>
        <w:t xml:space="preserve">BASİTLEŞTİRİLMİŞ GÜMRÜK BEYANNAMESİ KAPSAMINDA AB’YE İHRACATTA </w:t>
      </w:r>
    </w:p>
    <w:p w14:paraId="744B04A8" w14:textId="77777777" w:rsidR="006A12F6" w:rsidRPr="008D012F" w:rsidRDefault="006A12F6" w:rsidP="006A12F6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8D012F">
        <w:rPr>
          <w:rFonts w:asciiTheme="minorHAnsi" w:hAnsiTheme="minorHAnsi" w:cstheme="minorHAnsi"/>
          <w:b/>
          <w:bCs/>
          <w:color w:val="000000"/>
        </w:rPr>
        <w:t xml:space="preserve">ELEKTRONİK A.TR DOLAŞIM BELGESİ SİSTEMİ </w:t>
      </w:r>
    </w:p>
    <w:p w14:paraId="7CFE9F0F" w14:textId="77777777" w:rsidR="006A12F6" w:rsidRDefault="006A12F6" w:rsidP="006A12F6">
      <w:pPr>
        <w:pStyle w:val="ortabalkbold"/>
        <w:spacing w:before="0" w:beforeAutospacing="0" w:after="0" w:afterAutospacing="0" w:line="240" w:lineRule="atLeast"/>
        <w:jc w:val="both"/>
        <w:rPr>
          <w:rStyle w:val="grame"/>
          <w:rFonts w:asciiTheme="minorHAnsi" w:hAnsiTheme="minorHAnsi" w:cstheme="minorHAnsi"/>
          <w:color w:val="000000"/>
        </w:rPr>
      </w:pPr>
    </w:p>
    <w:p w14:paraId="4F28F05E" w14:textId="77777777" w:rsidR="006A12F6" w:rsidRPr="008D012F" w:rsidRDefault="006A12F6" w:rsidP="006A12F6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212529"/>
          <w:shd w:val="clear" w:color="auto" w:fill="FFFFFF"/>
        </w:rPr>
      </w:pPr>
      <w:r w:rsidRPr="008D012F">
        <w:rPr>
          <w:rFonts w:asciiTheme="minorHAnsi" w:hAnsiTheme="minorHAnsi" w:cstheme="minorHAnsi"/>
          <w:color w:val="212529"/>
          <w:shd w:val="clear" w:color="auto" w:fill="FFFFFF"/>
        </w:rPr>
        <w:t>Basitleştirilmiş Gümrük Beyannamesi (BGB) kapsamında AB'ye ihraç edilen ve kıymeti 150 avroyu aşmayan eşya için, e-ticaret iş modeline uygun kolaylaştırılmış bir A.TR Dolaşım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  </w:t>
      </w:r>
      <w:r w:rsidRPr="008D012F">
        <w:rPr>
          <w:rFonts w:asciiTheme="minorHAnsi" w:hAnsiTheme="minorHAnsi" w:cstheme="minorHAnsi"/>
          <w:color w:val="212529"/>
          <w:shd w:val="clear" w:color="auto" w:fill="FFFFFF"/>
        </w:rPr>
        <w:t xml:space="preserve"> Belgesinin, BGB veri alanları uyarınca otomatik olarak oluşturulmasına yönelik bir sistem oluşturulmuş ve Bakanlığımızdan operatör yetkisi alan hızlı kargo firmaları ile posta idaresinin kullanımına</w:t>
      </w:r>
      <w:r>
        <w:rPr>
          <w:rFonts w:asciiTheme="minorHAnsi" w:hAnsiTheme="minorHAnsi" w:cstheme="minorHAnsi"/>
          <w:color w:val="212529"/>
          <w:shd w:val="clear" w:color="auto" w:fill="FFFFFF"/>
        </w:rPr>
        <w:t xml:space="preserve"> </w:t>
      </w:r>
      <w:proofErr w:type="gramStart"/>
      <w:r>
        <w:rPr>
          <w:rFonts w:asciiTheme="minorHAnsi" w:hAnsiTheme="minorHAnsi" w:cstheme="minorHAnsi"/>
          <w:color w:val="212529"/>
          <w:shd w:val="clear" w:color="auto" w:fill="FFFFFF"/>
        </w:rPr>
        <w:t>sunulmuş,  buna</w:t>
      </w:r>
      <w:proofErr w:type="gramEnd"/>
      <w:r>
        <w:rPr>
          <w:rFonts w:asciiTheme="minorHAnsi" w:hAnsiTheme="minorHAnsi" w:cstheme="minorHAnsi"/>
          <w:color w:val="212529"/>
          <w:shd w:val="clear" w:color="auto" w:fill="FFFFFF"/>
        </w:rPr>
        <w:t xml:space="preserve"> ilişkin kılavuz ticaret bakanlığı </w:t>
      </w:r>
      <w:proofErr w:type="gramStart"/>
      <w:r>
        <w:rPr>
          <w:rFonts w:asciiTheme="minorHAnsi" w:hAnsiTheme="minorHAnsi" w:cstheme="minorHAnsi"/>
          <w:color w:val="212529"/>
          <w:shd w:val="clear" w:color="auto" w:fill="FFFFFF"/>
        </w:rPr>
        <w:t>resmi</w:t>
      </w:r>
      <w:proofErr w:type="gramEnd"/>
      <w:r>
        <w:rPr>
          <w:rFonts w:asciiTheme="minorHAnsi" w:hAnsiTheme="minorHAnsi" w:cstheme="minorHAnsi"/>
          <w:color w:val="212529"/>
          <w:shd w:val="clear" w:color="auto" w:fill="FFFFFF"/>
        </w:rPr>
        <w:t xml:space="preserve"> sitesinde yayımlanmıştır.  </w:t>
      </w:r>
    </w:p>
    <w:p w14:paraId="709A31F8" w14:textId="77777777" w:rsidR="006A12F6" w:rsidRPr="009177AA" w:rsidRDefault="006A12F6" w:rsidP="006A12F6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bCs/>
          <w:color w:val="000000"/>
        </w:rPr>
      </w:pPr>
    </w:p>
    <w:p w14:paraId="179C3982" w14:textId="667BDF8B" w:rsidR="00D1427F" w:rsidRPr="00B04475" w:rsidRDefault="006A12F6" w:rsidP="006A12F6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bakanlık sitesi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D630120" w14:textId="77777777" w:rsidR="006A12F6" w:rsidRPr="00944D86" w:rsidRDefault="006A12F6" w:rsidP="006A12F6">
      <w:pPr>
        <w:jc w:val="both"/>
        <w:rPr>
          <w:rFonts w:asciiTheme="minorHAnsi" w:hAnsiTheme="minorHAnsi" w:cstheme="minorHAnsi"/>
          <w:sz w:val="24"/>
          <w:szCs w:val="24"/>
        </w:rPr>
      </w:pPr>
      <w:r w:rsidRPr="008D012F">
        <w:rPr>
          <w:rStyle w:val="Kpr"/>
        </w:rPr>
        <w:t>https://ticaret.gov.tr/duyurular/basitlestirilmis-gumruk-beyannamesi-kapsaminda-abye-ihracatta-elektronik-a-tr-dolasim-belgesi-sistemi-kullanima-sunuldu</w:t>
      </w:r>
    </w:p>
    <w:p w14:paraId="2EA759DF" w14:textId="7338FE51" w:rsidR="009F23AF" w:rsidRPr="002E53B2" w:rsidRDefault="009F23AF" w:rsidP="001F0337">
      <w:pPr>
        <w:jc w:val="both"/>
      </w:pPr>
    </w:p>
    <w:sectPr w:rsidR="009F23AF" w:rsidRPr="002E53B2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87164" w14:textId="77777777" w:rsidR="00D840B7" w:rsidRDefault="00D840B7" w:rsidP="00432733">
      <w:r>
        <w:separator/>
      </w:r>
    </w:p>
  </w:endnote>
  <w:endnote w:type="continuationSeparator" w:id="0">
    <w:p w14:paraId="452F7C29" w14:textId="77777777" w:rsidR="00D840B7" w:rsidRDefault="00D840B7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7784B" w14:textId="77777777" w:rsidR="00D840B7" w:rsidRDefault="00D840B7" w:rsidP="00432733">
      <w:r>
        <w:separator/>
      </w:r>
    </w:p>
  </w:footnote>
  <w:footnote w:type="continuationSeparator" w:id="0">
    <w:p w14:paraId="680B1997" w14:textId="77777777" w:rsidR="00D840B7" w:rsidRDefault="00D840B7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74E52"/>
    <w:rsid w:val="00087FD2"/>
    <w:rsid w:val="0009394D"/>
    <w:rsid w:val="00097753"/>
    <w:rsid w:val="000A4854"/>
    <w:rsid w:val="000A53FE"/>
    <w:rsid w:val="000B05E7"/>
    <w:rsid w:val="000B378B"/>
    <w:rsid w:val="000B6259"/>
    <w:rsid w:val="000C4B76"/>
    <w:rsid w:val="000E41E3"/>
    <w:rsid w:val="000E654C"/>
    <w:rsid w:val="000E6645"/>
    <w:rsid w:val="000F48D6"/>
    <w:rsid w:val="000F4C12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1170D"/>
    <w:rsid w:val="00233C11"/>
    <w:rsid w:val="00285989"/>
    <w:rsid w:val="002865CF"/>
    <w:rsid w:val="00286727"/>
    <w:rsid w:val="00294542"/>
    <w:rsid w:val="00297FF7"/>
    <w:rsid w:val="002E53B2"/>
    <w:rsid w:val="002E7069"/>
    <w:rsid w:val="00310CE1"/>
    <w:rsid w:val="003366E7"/>
    <w:rsid w:val="00362A3C"/>
    <w:rsid w:val="003744E1"/>
    <w:rsid w:val="00382DF8"/>
    <w:rsid w:val="003A2FEB"/>
    <w:rsid w:val="003B15D4"/>
    <w:rsid w:val="003C61FB"/>
    <w:rsid w:val="003D0E10"/>
    <w:rsid w:val="003F547D"/>
    <w:rsid w:val="00406D0E"/>
    <w:rsid w:val="00416F56"/>
    <w:rsid w:val="00432733"/>
    <w:rsid w:val="00445D9C"/>
    <w:rsid w:val="00446983"/>
    <w:rsid w:val="00451773"/>
    <w:rsid w:val="00485BA8"/>
    <w:rsid w:val="004A2F2C"/>
    <w:rsid w:val="004C1C07"/>
    <w:rsid w:val="004C3537"/>
    <w:rsid w:val="005115F0"/>
    <w:rsid w:val="00526150"/>
    <w:rsid w:val="00564634"/>
    <w:rsid w:val="00591819"/>
    <w:rsid w:val="005937E1"/>
    <w:rsid w:val="005D3E54"/>
    <w:rsid w:val="005E2821"/>
    <w:rsid w:val="0061486B"/>
    <w:rsid w:val="0062075F"/>
    <w:rsid w:val="00636CCB"/>
    <w:rsid w:val="00652FA4"/>
    <w:rsid w:val="00672D4F"/>
    <w:rsid w:val="0067631B"/>
    <w:rsid w:val="00685930"/>
    <w:rsid w:val="006A12F6"/>
    <w:rsid w:val="006B7FC3"/>
    <w:rsid w:val="006C225D"/>
    <w:rsid w:val="006D7F70"/>
    <w:rsid w:val="006E4209"/>
    <w:rsid w:val="006E7474"/>
    <w:rsid w:val="006E74DC"/>
    <w:rsid w:val="00705541"/>
    <w:rsid w:val="00715165"/>
    <w:rsid w:val="00721EB0"/>
    <w:rsid w:val="00726583"/>
    <w:rsid w:val="00731662"/>
    <w:rsid w:val="007404DC"/>
    <w:rsid w:val="00745D53"/>
    <w:rsid w:val="00752A02"/>
    <w:rsid w:val="00760702"/>
    <w:rsid w:val="00763FCD"/>
    <w:rsid w:val="00783D43"/>
    <w:rsid w:val="00784018"/>
    <w:rsid w:val="007859F5"/>
    <w:rsid w:val="00791BCE"/>
    <w:rsid w:val="007A5FE2"/>
    <w:rsid w:val="007B4DE2"/>
    <w:rsid w:val="007B7446"/>
    <w:rsid w:val="007C093B"/>
    <w:rsid w:val="007C1CEC"/>
    <w:rsid w:val="007E17FD"/>
    <w:rsid w:val="007E308B"/>
    <w:rsid w:val="007E43B3"/>
    <w:rsid w:val="00807F25"/>
    <w:rsid w:val="00817A48"/>
    <w:rsid w:val="00831E56"/>
    <w:rsid w:val="00835327"/>
    <w:rsid w:val="0083790B"/>
    <w:rsid w:val="00865CB3"/>
    <w:rsid w:val="00871569"/>
    <w:rsid w:val="00871A92"/>
    <w:rsid w:val="00876F27"/>
    <w:rsid w:val="008A1521"/>
    <w:rsid w:val="008A6264"/>
    <w:rsid w:val="008F7436"/>
    <w:rsid w:val="00902C4C"/>
    <w:rsid w:val="00905B1F"/>
    <w:rsid w:val="00907F8A"/>
    <w:rsid w:val="009204AA"/>
    <w:rsid w:val="009209CC"/>
    <w:rsid w:val="009307B6"/>
    <w:rsid w:val="00944128"/>
    <w:rsid w:val="00987915"/>
    <w:rsid w:val="009905FE"/>
    <w:rsid w:val="009C3633"/>
    <w:rsid w:val="009E180B"/>
    <w:rsid w:val="009F23AF"/>
    <w:rsid w:val="00A10E2B"/>
    <w:rsid w:val="00A37075"/>
    <w:rsid w:val="00A60626"/>
    <w:rsid w:val="00A66687"/>
    <w:rsid w:val="00A73797"/>
    <w:rsid w:val="00A81B54"/>
    <w:rsid w:val="00A81E59"/>
    <w:rsid w:val="00AA03F8"/>
    <w:rsid w:val="00AA44C6"/>
    <w:rsid w:val="00AB29F2"/>
    <w:rsid w:val="00AD2162"/>
    <w:rsid w:val="00AE6C97"/>
    <w:rsid w:val="00AF09D6"/>
    <w:rsid w:val="00AF2E94"/>
    <w:rsid w:val="00AF786B"/>
    <w:rsid w:val="00B02A92"/>
    <w:rsid w:val="00B15E17"/>
    <w:rsid w:val="00B343EC"/>
    <w:rsid w:val="00B355CA"/>
    <w:rsid w:val="00B355F7"/>
    <w:rsid w:val="00B45846"/>
    <w:rsid w:val="00B55019"/>
    <w:rsid w:val="00B753E5"/>
    <w:rsid w:val="00BA02AD"/>
    <w:rsid w:val="00BA4E80"/>
    <w:rsid w:val="00BB3814"/>
    <w:rsid w:val="00BC4211"/>
    <w:rsid w:val="00BC59F4"/>
    <w:rsid w:val="00BC7C69"/>
    <w:rsid w:val="00BD38A5"/>
    <w:rsid w:val="00BE38B5"/>
    <w:rsid w:val="00BE5DB3"/>
    <w:rsid w:val="00BE7E4D"/>
    <w:rsid w:val="00BF6442"/>
    <w:rsid w:val="00C03E4F"/>
    <w:rsid w:val="00C13F7D"/>
    <w:rsid w:val="00C27DF4"/>
    <w:rsid w:val="00C3193F"/>
    <w:rsid w:val="00C34197"/>
    <w:rsid w:val="00C35B40"/>
    <w:rsid w:val="00C443B4"/>
    <w:rsid w:val="00C71FD8"/>
    <w:rsid w:val="00C7208D"/>
    <w:rsid w:val="00C8103A"/>
    <w:rsid w:val="00C9569D"/>
    <w:rsid w:val="00CB300B"/>
    <w:rsid w:val="00CB342D"/>
    <w:rsid w:val="00CC55F7"/>
    <w:rsid w:val="00CD0579"/>
    <w:rsid w:val="00CD4C46"/>
    <w:rsid w:val="00CD70EA"/>
    <w:rsid w:val="00CE3854"/>
    <w:rsid w:val="00CE3C44"/>
    <w:rsid w:val="00CF7588"/>
    <w:rsid w:val="00CF7B2F"/>
    <w:rsid w:val="00D0109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92BF8"/>
    <w:rsid w:val="00D93789"/>
    <w:rsid w:val="00D95DA0"/>
    <w:rsid w:val="00D9614E"/>
    <w:rsid w:val="00DB058B"/>
    <w:rsid w:val="00DB1C14"/>
    <w:rsid w:val="00DC7E33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F252DE"/>
    <w:rsid w:val="00F407B1"/>
    <w:rsid w:val="00F47DD4"/>
    <w:rsid w:val="00F74F78"/>
    <w:rsid w:val="00F774A2"/>
    <w:rsid w:val="00F80F46"/>
    <w:rsid w:val="00F92885"/>
    <w:rsid w:val="00F93DCB"/>
    <w:rsid w:val="00F96DCF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126</Words>
  <Characters>946</Characters>
  <Application>Microsoft Office Word</Application>
  <DocSecurity>0</DocSecurity>
  <Lines>27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44</cp:revision>
  <cp:lastPrinted>2025-07-29T10:32:00Z</cp:lastPrinted>
  <dcterms:created xsi:type="dcterms:W3CDTF">2026-06-17T13:38:00Z</dcterms:created>
  <dcterms:modified xsi:type="dcterms:W3CDTF">2026-07-13T07:05:00Z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