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9604BB2" w14:textId="77777777" w:rsidR="0091328A" w:rsidRDefault="0091328A" w:rsidP="0091328A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2026/240</w:t>
      </w:r>
    </w:p>
    <w:p w14:paraId="2E44ED11" w14:textId="77777777" w:rsidR="0091328A" w:rsidRPr="00A6716D" w:rsidRDefault="0091328A" w:rsidP="0091328A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24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5477341" w14:textId="77777777" w:rsidR="0091328A" w:rsidRDefault="0091328A" w:rsidP="0091328A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411D426E" w14:textId="77777777" w:rsidR="0091328A" w:rsidRDefault="0091328A" w:rsidP="0091328A">
      <w:pPr>
        <w:rPr>
          <w:rFonts w:asciiTheme="minorHAnsi" w:hAnsiTheme="minorHAnsi" w:cstheme="minorHAnsi"/>
          <w:bCs/>
          <w:sz w:val="28"/>
          <w:szCs w:val="28"/>
        </w:rPr>
      </w:pPr>
    </w:p>
    <w:p w14:paraId="1A8A4A2F" w14:textId="77777777" w:rsidR="0091328A" w:rsidRDefault="0091328A" w:rsidP="0091328A">
      <w:pPr>
        <w:rPr>
          <w:rFonts w:asciiTheme="minorHAnsi" w:hAnsiTheme="minorHAnsi" w:cstheme="minorHAnsi"/>
          <w:bCs/>
          <w:sz w:val="28"/>
          <w:szCs w:val="28"/>
        </w:rPr>
      </w:pPr>
    </w:p>
    <w:p w14:paraId="464CA6D8" w14:textId="77777777" w:rsidR="0091328A" w:rsidRDefault="0091328A" w:rsidP="0091328A">
      <w:pPr>
        <w:rPr>
          <w:rFonts w:asciiTheme="minorHAnsi" w:hAnsiTheme="minorHAnsi" w:cstheme="minorHAnsi"/>
          <w:bCs/>
          <w:sz w:val="28"/>
          <w:szCs w:val="28"/>
        </w:rPr>
      </w:pPr>
    </w:p>
    <w:p w14:paraId="05A98809" w14:textId="77777777" w:rsidR="0091328A" w:rsidRPr="009E4176" w:rsidRDefault="0091328A" w:rsidP="0091328A">
      <w:pPr>
        <w:pStyle w:val="ortabalkbold"/>
        <w:spacing w:before="0" w:beforeAutospacing="0" w:after="113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VERGİ BEYANINDA YAPILAN DÜZENLEMELER</w:t>
      </w:r>
    </w:p>
    <w:p w14:paraId="53D47365" w14:textId="77777777" w:rsidR="0091328A" w:rsidRDefault="0091328A" w:rsidP="0091328A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185BD764" w14:textId="77777777" w:rsidR="0091328A" w:rsidRPr="007E35F3" w:rsidRDefault="0091328A" w:rsidP="0091328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662C7CF" w14:textId="77777777" w:rsidR="0091328A" w:rsidRPr="005055A6" w:rsidRDefault="0091328A" w:rsidP="0091328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5055A6">
        <w:rPr>
          <w:rFonts w:asciiTheme="minorHAnsi" w:hAnsiTheme="minorHAnsi" w:cstheme="minorHAnsi"/>
          <w:b/>
          <w:color w:val="000000"/>
        </w:rPr>
        <w:t>Kısmi muafiyet</w:t>
      </w:r>
      <w:r w:rsidRPr="005055A6">
        <w:rPr>
          <w:rFonts w:asciiTheme="minorHAnsi" w:hAnsiTheme="minorHAnsi" w:cstheme="minorHAnsi"/>
          <w:color w:val="000000"/>
        </w:rPr>
        <w:t xml:space="preserve"> suretiyle geçici ithalat rejimine tabi tutulan, </w:t>
      </w:r>
      <w:r w:rsidRPr="005055A6">
        <w:rPr>
          <w:rFonts w:asciiTheme="minorHAnsi" w:hAnsiTheme="minorHAnsi" w:cstheme="minorHAnsi"/>
          <w:b/>
          <w:color w:val="000000"/>
        </w:rPr>
        <w:t>53XX</w:t>
      </w:r>
      <w:r w:rsidRPr="005055A6">
        <w:rPr>
          <w:rFonts w:asciiTheme="minorHAnsi" w:hAnsiTheme="minorHAnsi" w:cstheme="minorHAnsi"/>
          <w:color w:val="000000"/>
        </w:rPr>
        <w:t xml:space="preserve"> rejim kodlu ve "</w:t>
      </w:r>
      <w:r w:rsidRPr="005055A6">
        <w:rPr>
          <w:rFonts w:asciiTheme="minorHAnsi" w:hAnsiTheme="minorHAnsi" w:cstheme="minorHAnsi"/>
          <w:b/>
          <w:i/>
          <w:iCs/>
          <w:color w:val="000000"/>
        </w:rPr>
        <w:t>KISM</w:t>
      </w:r>
      <w:r w:rsidRPr="005055A6">
        <w:rPr>
          <w:rFonts w:asciiTheme="minorHAnsi" w:hAnsiTheme="minorHAnsi" w:cstheme="minorHAnsi"/>
          <w:color w:val="000000"/>
        </w:rPr>
        <w:t xml:space="preserve">" muafiyet kodu seçilen beyannameler kapsamındaki eşyalara ilişkin ithalat vergilerinin BİLGE Sistemi tarafından </w:t>
      </w:r>
      <w:r w:rsidRPr="005055A6">
        <w:rPr>
          <w:rFonts w:asciiTheme="minorHAnsi" w:hAnsiTheme="minorHAnsi" w:cstheme="minorHAnsi"/>
          <w:b/>
          <w:color w:val="000000"/>
        </w:rPr>
        <w:t>otomatik olarak hesaplanmasına</w:t>
      </w:r>
      <w:r w:rsidRPr="005055A6">
        <w:rPr>
          <w:rFonts w:asciiTheme="minorHAnsi" w:hAnsiTheme="minorHAnsi" w:cstheme="minorHAnsi"/>
          <w:color w:val="000000"/>
        </w:rPr>
        <w:t xml:space="preserve"> yönelik</w:t>
      </w:r>
      <w:r>
        <w:rPr>
          <w:rFonts w:asciiTheme="minorHAnsi" w:hAnsiTheme="minorHAnsi" w:cstheme="minorHAnsi"/>
          <w:color w:val="000000"/>
        </w:rPr>
        <w:t xml:space="preserve"> yapılan sistemsel düzenlemeler, </w:t>
      </w:r>
      <w:r w:rsidRPr="005055A6">
        <w:rPr>
          <w:rFonts w:asciiTheme="minorHAnsi" w:hAnsiTheme="minorHAnsi" w:cstheme="minorHAnsi"/>
          <w:b/>
          <w:bCs/>
          <w:color w:val="000000"/>
        </w:rPr>
        <w:t>27 Temmuz 2026 Pazartesi </w:t>
      </w:r>
      <w:r w:rsidRPr="005055A6">
        <w:rPr>
          <w:rFonts w:asciiTheme="minorHAnsi" w:hAnsiTheme="minorHAnsi" w:cstheme="minorHAnsi"/>
          <w:color w:val="000000"/>
        </w:rPr>
        <w:t>tarihinde gerçek ortamd</w:t>
      </w:r>
      <w:r>
        <w:rPr>
          <w:rFonts w:asciiTheme="minorHAnsi" w:hAnsiTheme="minorHAnsi" w:cstheme="minorHAnsi"/>
          <w:color w:val="000000"/>
        </w:rPr>
        <w:t xml:space="preserve">a devreye alınmasının planlandığı duyurulmaktadır. </w:t>
      </w:r>
    </w:p>
    <w:p w14:paraId="669817AE" w14:textId="77777777" w:rsidR="0091328A" w:rsidRDefault="0091328A" w:rsidP="0091328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73D152FD" w:rsidR="00D1427F" w:rsidRPr="00B04475" w:rsidRDefault="0091328A" w:rsidP="0091328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Gümrükler Genel Müdürlüğünün 20.07.2026 günlü 124340765 sayılı yazısı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bookmarkStart w:id="0" w:name="_MON_1846391510"/>
    <w:bookmarkEnd w:id="0"/>
    <w:p w14:paraId="349B04CA" w14:textId="7469D7E9" w:rsidR="00441867" w:rsidRPr="003845B3" w:rsidRDefault="0091328A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3B5CD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8" o:title=""/>
          </v:shape>
          <o:OLEObject Type="Embed" ProgID="Word.Document.12" ShapeID="_x0000_i1025" DrawAspect="Icon" ObjectID="_1846667909" r:id="rId9">
            <o:FieldCodes>\s</o:FieldCodes>
          </o:OLEObject>
        </w:object>
      </w: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A332" w14:textId="77777777" w:rsidR="00E00046" w:rsidRDefault="00E00046" w:rsidP="00432733">
      <w:r>
        <w:separator/>
      </w:r>
    </w:p>
  </w:endnote>
  <w:endnote w:type="continuationSeparator" w:id="0">
    <w:p w14:paraId="006E79FC" w14:textId="77777777" w:rsidR="00E00046" w:rsidRDefault="00E0004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80D9" w14:textId="77777777" w:rsidR="00E00046" w:rsidRDefault="00E00046" w:rsidP="00432733">
      <w:r>
        <w:separator/>
      </w:r>
    </w:p>
  </w:footnote>
  <w:footnote w:type="continuationSeparator" w:id="0">
    <w:p w14:paraId="0EE534B1" w14:textId="77777777" w:rsidR="00E00046" w:rsidRDefault="00E0004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90213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046"/>
    <w:rsid w:val="00E0060F"/>
    <w:rsid w:val="00E052C2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84</cp:revision>
  <cp:lastPrinted>2025-07-29T10:32:00Z</cp:lastPrinted>
  <dcterms:created xsi:type="dcterms:W3CDTF">2026-06-17T13:38:00Z</dcterms:created>
  <dcterms:modified xsi:type="dcterms:W3CDTF">2026-07-27T11:32:00Z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