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863643D" w14:textId="77777777" w:rsidR="00177B90" w:rsidRDefault="00177B90" w:rsidP="00177B9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2026/252</w:t>
      </w:r>
    </w:p>
    <w:p w14:paraId="380933BB" w14:textId="77777777" w:rsidR="00177B90" w:rsidRPr="00A6716D" w:rsidRDefault="00177B90" w:rsidP="00177B9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54124FEB" w14:textId="77777777" w:rsidR="00177B90" w:rsidRDefault="00177B90" w:rsidP="00177B90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5D90D30B" w14:textId="77777777" w:rsidR="00177B90" w:rsidRDefault="00177B90" w:rsidP="00177B90">
      <w:pPr>
        <w:rPr>
          <w:rFonts w:asciiTheme="minorHAnsi" w:hAnsiTheme="minorHAnsi" w:cstheme="minorHAnsi"/>
          <w:bCs/>
          <w:sz w:val="28"/>
          <w:szCs w:val="28"/>
        </w:rPr>
      </w:pPr>
    </w:p>
    <w:p w14:paraId="17FD43AF" w14:textId="77777777" w:rsidR="00177B90" w:rsidRDefault="00177B90" w:rsidP="00177B90">
      <w:pPr>
        <w:rPr>
          <w:rFonts w:asciiTheme="minorHAnsi" w:hAnsiTheme="minorHAnsi" w:cstheme="minorHAnsi"/>
          <w:bCs/>
          <w:sz w:val="28"/>
          <w:szCs w:val="28"/>
        </w:rPr>
      </w:pPr>
    </w:p>
    <w:p w14:paraId="6A1A5F9F" w14:textId="77777777" w:rsidR="00177B90" w:rsidRPr="00FA6C82" w:rsidRDefault="00177B90" w:rsidP="00177B90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REVİZE PEM KAPSAMI İHRACATLARDA MENŞE İSPAT BELGELERİ KAYITLARI</w:t>
      </w:r>
    </w:p>
    <w:p w14:paraId="10D348CE" w14:textId="77777777" w:rsidR="00177B90" w:rsidRDefault="00177B90" w:rsidP="00177B90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149CCBD9" w14:textId="77777777" w:rsidR="00177B90" w:rsidRDefault="00177B90" w:rsidP="00177B9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Uluslararası Anlaşmalar ve Avrupa Birliği Genel Müdürlüğünün 12.08.2026 günlü 125248364 sayılı yazısında; Pan Avrupa Akdeniz Tercihli Menşe Bölgesel Konvansiyon Ortak Komitesinin 1/2023 Sayılı Kararı Kapsamında Menşe Kuralları Hakkında Yönetmeliğin 10. Maddesine kapsamında PEM Matrisinde esas alınan işlemlerde kümülasyon uygulamasıyla Türkiye menşeli sayılan eşya için Eur.1 Dolaşım Belgesi veya Menşe Beyanı düzenlendiğinde </w:t>
      </w:r>
      <w:r w:rsidRPr="005F7CF1">
        <w:rPr>
          <w:rFonts w:asciiTheme="minorHAnsi" w:hAnsiTheme="minorHAnsi" w:cstheme="minorHAnsi"/>
          <w:color w:val="000000"/>
        </w:rPr>
        <w:t>(CUMULATION APPLIED WITH ...)</w:t>
      </w:r>
      <w:r>
        <w:rPr>
          <w:rFonts w:asciiTheme="minorHAnsi" w:hAnsiTheme="minorHAnsi" w:cstheme="minorHAnsi"/>
          <w:color w:val="000000"/>
        </w:rPr>
        <w:t xml:space="preserve"> ibaresinin mutlaka belgelere kaydedilmesi gerektiğinin belirtildiği görülmektedir. </w:t>
      </w:r>
    </w:p>
    <w:p w14:paraId="5E450278" w14:textId="77777777" w:rsidR="00177B90" w:rsidRDefault="00177B90" w:rsidP="00177B9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187CB01B" w:rsidR="00D1427F" w:rsidRPr="00B04475" w:rsidRDefault="00177B90" w:rsidP="00177B9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Genel Müdürlük yazısı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bookmarkStart w:id="0" w:name="_MON_1848202445"/>
    <w:bookmarkEnd w:id="0"/>
    <w:p w14:paraId="12B16D6B" w14:textId="70A352C1" w:rsidR="007E7F6D" w:rsidRPr="00AD2583" w:rsidRDefault="00177B90" w:rsidP="007E7F6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759503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8" o:title=""/>
          </v:shape>
          <o:OLEObject Type="Embed" ProgID="Word.Document.12" ShapeID="_x0000_i1025" DrawAspect="Icon" ObjectID="_1848228201" r:id="rId9">
            <o:FieldCodes>\s</o:FieldCodes>
          </o:OLEObject>
        </w:object>
      </w: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DCCE" w14:textId="77777777" w:rsidR="003A533E" w:rsidRDefault="003A533E" w:rsidP="00432733">
      <w:r>
        <w:separator/>
      </w:r>
    </w:p>
  </w:endnote>
  <w:endnote w:type="continuationSeparator" w:id="0">
    <w:p w14:paraId="4B9740C3" w14:textId="77777777" w:rsidR="003A533E" w:rsidRDefault="003A533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E4AF" w14:textId="77777777" w:rsidR="003A533E" w:rsidRDefault="003A533E" w:rsidP="00432733">
      <w:r>
        <w:separator/>
      </w:r>
    </w:p>
  </w:footnote>
  <w:footnote w:type="continuationSeparator" w:id="0">
    <w:p w14:paraId="78C594B8" w14:textId="77777777" w:rsidR="003A533E" w:rsidRDefault="003A533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34A6A"/>
    <w:rsid w:val="00A37075"/>
    <w:rsid w:val="00A4290C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97</cp:revision>
  <cp:lastPrinted>2025-07-29T10:32:00Z</cp:lastPrinted>
  <dcterms:created xsi:type="dcterms:W3CDTF">2026-06-17T13:38:00Z</dcterms:created>
  <dcterms:modified xsi:type="dcterms:W3CDTF">2026-08-14T12:57:00Z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