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CB710A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896E35">
        <w:rPr>
          <w:rFonts w:asciiTheme="minorHAnsi" w:hAnsiTheme="minorHAnsi" w:cstheme="minorHAnsi"/>
          <w:b/>
          <w:bCs/>
          <w:sz w:val="28"/>
          <w:szCs w:val="36"/>
        </w:rPr>
        <w:t>93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FCF678B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E3467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33B7EC1" w14:textId="4779E251" w:rsidR="00AB6A07" w:rsidRPr="00AB6A07" w:rsidRDefault="00A52638" w:rsidP="00A52638">
      <w:pPr>
        <w:pStyle w:val="ortabalkbold"/>
        <w:tabs>
          <w:tab w:val="left" w:pos="2822"/>
          <w:tab w:val="center" w:pos="5235"/>
        </w:tabs>
        <w:spacing w:before="0" w:beforeAutospacing="0" w:after="17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896E35">
        <w:rPr>
          <w:rFonts w:asciiTheme="minorHAnsi" w:hAnsiTheme="minorHAnsi" w:cstheme="minorHAnsi"/>
          <w:b/>
          <w:bCs/>
          <w:color w:val="000000"/>
        </w:rPr>
        <w:t>CUMHURBAŞKANLIĞININ 10783 SAYILI KARARI</w:t>
      </w: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163D632B" w:rsidR="00760FEB" w:rsidRDefault="00896E35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bCs/>
          <w:color w:val="000000"/>
        </w:rPr>
        <w:t xml:space="preserve">Cumhurbaşkanlığının 10783 sayılı kararı </w:t>
      </w:r>
      <w:r w:rsidRPr="00896E35">
        <w:rPr>
          <w:rFonts w:asciiTheme="minorHAnsi" w:hAnsiTheme="minorHAnsi" w:cstheme="minorHAnsi"/>
          <w:b/>
          <w:bCs/>
          <w:color w:val="000000"/>
        </w:rPr>
        <w:t>ile motorlu taşıtlar vergisi; damga vergisi üst sınırı ve harç tutarlarının</w:t>
      </w:r>
      <w:r>
        <w:rPr>
          <w:rFonts w:asciiTheme="minorHAnsi" w:hAnsiTheme="minorHAnsi" w:cstheme="minorHAnsi"/>
          <w:bCs/>
          <w:color w:val="000000"/>
        </w:rPr>
        <w:t xml:space="preserve"> yeniden belirlenmesinde artış oranının; yeniden değerleme oranı olan </w:t>
      </w:r>
      <w:r w:rsidRPr="00896E35">
        <w:rPr>
          <w:rFonts w:asciiTheme="minorHAnsi" w:hAnsiTheme="minorHAnsi" w:cstheme="minorHAnsi"/>
          <w:b/>
          <w:bCs/>
          <w:color w:val="000000"/>
        </w:rPr>
        <w:t>% 18,5</w:t>
      </w:r>
      <w:r>
        <w:rPr>
          <w:rFonts w:asciiTheme="minorHAnsi" w:hAnsiTheme="minorHAnsi" w:cstheme="minorHAnsi"/>
          <w:bCs/>
          <w:color w:val="000000"/>
        </w:rPr>
        <w:t xml:space="preserve"> olarak uygulanmasına karar verilmiştir. Bu karar </w:t>
      </w:r>
      <w:r w:rsidRPr="00896E35">
        <w:rPr>
          <w:rFonts w:asciiTheme="minorHAnsi" w:hAnsiTheme="minorHAnsi" w:cstheme="minorHAnsi"/>
          <w:b/>
          <w:bCs/>
          <w:color w:val="000000"/>
        </w:rPr>
        <w:t>01.01.2026</w:t>
      </w:r>
      <w:r>
        <w:rPr>
          <w:rFonts w:asciiTheme="minorHAnsi" w:hAnsiTheme="minorHAnsi" w:cstheme="minorHAnsi"/>
          <w:bCs/>
          <w:color w:val="000000"/>
        </w:rPr>
        <w:t xml:space="preserve"> tarihinden itibaren yürürlüğe girer. </w:t>
      </w:r>
      <w:r w:rsidR="008276D3" w:rsidRPr="00E95206">
        <w:rPr>
          <w:rFonts w:asciiTheme="minorHAnsi" w:hAnsiTheme="minorHAnsi" w:cstheme="minorHAnsi"/>
          <w:color w:val="000000"/>
        </w:rPr>
        <w:tab/>
      </w:r>
    </w:p>
    <w:p w14:paraId="32519CD1" w14:textId="77777777" w:rsidR="00E95206" w:rsidRPr="00E95206" w:rsidRDefault="00E9520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43349570" w:rsidR="0048316E" w:rsidRDefault="00896E3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896E35">
          <w:rPr>
            <w:rStyle w:val="Kpr"/>
          </w:rPr>
          <w:t>https://www.resmigazete.gov.tr/eskiler/2025/12/20251231-30.pdf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BCA6E4" w14:textId="77777777" w:rsidR="00E0677A" w:rsidRDefault="00E0677A" w:rsidP="00432733">
      <w:r>
        <w:separator/>
      </w:r>
    </w:p>
  </w:endnote>
  <w:endnote w:type="continuationSeparator" w:id="0">
    <w:p w14:paraId="3392ACD9" w14:textId="77777777" w:rsidR="00E0677A" w:rsidRDefault="00E0677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264A7E" w14:textId="77777777" w:rsidR="00E0677A" w:rsidRDefault="00E0677A" w:rsidP="00432733">
      <w:r>
        <w:separator/>
      </w:r>
    </w:p>
  </w:footnote>
  <w:footnote w:type="continuationSeparator" w:id="0">
    <w:p w14:paraId="4E883922" w14:textId="77777777" w:rsidR="00E0677A" w:rsidRDefault="00E0677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0677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0677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0677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-3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34CF2B3-5159-40AF-84D8-55E2B6043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3879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922</cp:revision>
  <dcterms:created xsi:type="dcterms:W3CDTF">2023-12-30T17:34:00Z</dcterms:created>
  <dcterms:modified xsi:type="dcterms:W3CDTF">2025-12-31T02:42:00Z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