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159ADA77" w14:textId="38FB2473" w:rsidR="0080135E" w:rsidRPr="00E16419" w:rsidRDefault="00DD0836" w:rsidP="00E16419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DC3F41">
        <w:rPr>
          <w:rFonts w:asciiTheme="minorHAnsi" w:hAnsiTheme="minorHAnsi" w:cstheme="minorHAnsi"/>
          <w:b/>
          <w:bCs/>
          <w:sz w:val="28"/>
          <w:szCs w:val="36"/>
        </w:rPr>
        <w:t>72</w:t>
      </w:r>
    </w:p>
    <w:p w14:paraId="76F4B3DE" w14:textId="3FF6DDAE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500E21">
        <w:rPr>
          <w:rFonts w:asciiTheme="minorHAnsi" w:hAnsiTheme="minorHAnsi" w:cstheme="minorHAnsi"/>
          <w:bCs/>
          <w:sz w:val="28"/>
          <w:szCs w:val="28"/>
        </w:rPr>
        <w:t>11</w:t>
      </w:r>
      <w:r w:rsidR="00474437">
        <w:rPr>
          <w:rFonts w:asciiTheme="minorHAnsi" w:hAnsiTheme="minorHAnsi" w:cstheme="minorHAnsi"/>
          <w:bCs/>
          <w:sz w:val="28"/>
          <w:szCs w:val="28"/>
        </w:rPr>
        <w:t>.03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01479D5C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075CB9">
        <w:rPr>
          <w:rFonts w:asciiTheme="minorHAnsi" w:hAnsiTheme="minorHAnsi" w:cstheme="minorHAnsi"/>
          <w:bCs/>
          <w:sz w:val="28"/>
          <w:szCs w:val="28"/>
        </w:rPr>
        <w:t>İhracat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D200265" w14:textId="200899C3" w:rsidR="00DC3F41" w:rsidRDefault="00DC3F41" w:rsidP="00DC3F41">
      <w:pPr>
        <w:spacing w:line="240" w:lineRule="atLeast"/>
        <w:jc w:val="center"/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</w:pPr>
      <w:r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  <w:t xml:space="preserve">ANTREPOLARA KONULAN ÜRE GÜBRESİ CİNSİ EŞYANIN </w:t>
      </w:r>
    </w:p>
    <w:p w14:paraId="04FF82BE" w14:textId="5EE9307C" w:rsidR="00DC3F41" w:rsidRPr="001C5AAA" w:rsidRDefault="00DC3F41" w:rsidP="00DC3F41">
      <w:pPr>
        <w:spacing w:line="240" w:lineRule="atLeast"/>
        <w:jc w:val="center"/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</w:pPr>
      <w:r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  <w:t>İHRACATININ KISITLANMASI</w:t>
      </w:r>
    </w:p>
    <w:p w14:paraId="616A9F34" w14:textId="77777777" w:rsidR="001C5AAA" w:rsidRPr="001C5AAA" w:rsidRDefault="001C5AAA" w:rsidP="001C5AAA">
      <w:pPr>
        <w:spacing w:line="240" w:lineRule="atLeast"/>
        <w:ind w:left="720" w:firstLine="720"/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</w:pPr>
    </w:p>
    <w:p w14:paraId="526A7C69" w14:textId="77777777" w:rsidR="001C5AAA" w:rsidRPr="001C5AAA" w:rsidRDefault="001C5AAA" w:rsidP="001C5AAA">
      <w:pPr>
        <w:tabs>
          <w:tab w:val="left" w:pos="3491"/>
        </w:tabs>
        <w:spacing w:line="240" w:lineRule="atLeast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53C5DD67" w14:textId="1F537B4C" w:rsidR="00497C69" w:rsidRDefault="00DC3F41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DC3F41">
        <w:rPr>
          <w:rFonts w:asciiTheme="minorHAnsi" w:hAnsiTheme="minorHAnsi" w:cstheme="minorHAnsi"/>
          <w:b/>
          <w:sz w:val="24"/>
          <w:szCs w:val="24"/>
          <w:lang w:eastAsia="tr-TR"/>
        </w:rPr>
        <w:t xml:space="preserve">ABD-İsrail/İran 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savaşının </w:t>
      </w:r>
      <w:r w:rsidRPr="00DC3F41">
        <w:rPr>
          <w:rFonts w:asciiTheme="minorHAnsi" w:hAnsiTheme="minorHAnsi" w:cstheme="minorHAnsi"/>
          <w:b/>
          <w:sz w:val="24"/>
          <w:szCs w:val="24"/>
          <w:lang w:eastAsia="tr-TR"/>
        </w:rPr>
        <w:t>azotlu gübre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proofErr w:type="gramStart"/>
      <w:r>
        <w:rPr>
          <w:rFonts w:asciiTheme="minorHAnsi" w:hAnsiTheme="minorHAnsi" w:cstheme="minorHAnsi"/>
          <w:sz w:val="24"/>
          <w:szCs w:val="24"/>
          <w:lang w:eastAsia="tr-TR"/>
        </w:rPr>
        <w:t>dahil</w:t>
      </w:r>
      <w:proofErr w:type="gramEnd"/>
      <w:r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Pr="00DC3F41">
        <w:rPr>
          <w:rFonts w:asciiTheme="minorHAnsi" w:hAnsiTheme="minorHAnsi" w:cstheme="minorHAnsi"/>
          <w:b/>
          <w:sz w:val="24"/>
          <w:szCs w:val="24"/>
          <w:lang w:eastAsia="tr-TR"/>
        </w:rPr>
        <w:t>tüm gübrelerin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fiyatlarını arttıracağı özellikle </w:t>
      </w:r>
      <w:r w:rsidRPr="00DC3F41">
        <w:rPr>
          <w:rFonts w:asciiTheme="minorHAnsi" w:hAnsiTheme="minorHAnsi" w:cstheme="minorHAnsi"/>
          <w:b/>
          <w:sz w:val="24"/>
          <w:szCs w:val="24"/>
          <w:lang w:eastAsia="tr-TR"/>
        </w:rPr>
        <w:t>üre gübresi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başta olmak üzere azotlu gübre tedarikinde sıkıntı yaşanacağı öngörüldüğünden; antrepoda bulunan ve </w:t>
      </w:r>
      <w:r w:rsidRPr="00DC3F41">
        <w:rPr>
          <w:rFonts w:asciiTheme="minorHAnsi" w:hAnsiTheme="minorHAnsi" w:cstheme="minorHAnsi"/>
          <w:b/>
          <w:sz w:val="24"/>
          <w:szCs w:val="24"/>
          <w:lang w:eastAsia="tr-TR"/>
        </w:rPr>
        <w:t>07.03.2026 tarihi ve öncesinde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beyannameleri</w:t>
      </w:r>
      <w:r w:rsidRPr="00DC3F41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>
        <w:rPr>
          <w:rFonts w:asciiTheme="minorHAnsi" w:hAnsiTheme="minorHAnsi" w:cstheme="minorHAnsi"/>
          <w:sz w:val="24"/>
          <w:szCs w:val="24"/>
          <w:lang w:eastAsia="tr-TR"/>
        </w:rPr>
        <w:t>tescil edilen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ler hariç, </w:t>
      </w:r>
      <w:r w:rsidRPr="00DC3F41">
        <w:rPr>
          <w:rFonts w:asciiTheme="minorHAnsi" w:hAnsiTheme="minorHAnsi" w:cstheme="minorHAnsi"/>
          <w:b/>
          <w:sz w:val="24"/>
          <w:szCs w:val="24"/>
          <w:lang w:eastAsia="tr-TR"/>
        </w:rPr>
        <w:t>07.03.2026 tarihinden itibaren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geçerli olmak üzere antrepo rejimine tabi tutulmuş </w:t>
      </w:r>
      <w:r w:rsidRPr="00DC3F41">
        <w:rPr>
          <w:rFonts w:asciiTheme="minorHAnsi" w:hAnsiTheme="minorHAnsi" w:cstheme="minorHAnsi"/>
          <w:b/>
          <w:sz w:val="24"/>
          <w:szCs w:val="24"/>
          <w:lang w:eastAsia="tr-TR"/>
        </w:rPr>
        <w:t>üre gübresi cinsi eşyanın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yurtdışına transitine veya 3171 rejim koduyla yeniden </w:t>
      </w:r>
      <w:r w:rsidRPr="00DC3F41">
        <w:rPr>
          <w:rFonts w:asciiTheme="minorHAnsi" w:hAnsiTheme="minorHAnsi" w:cstheme="minorHAnsi"/>
          <w:b/>
          <w:sz w:val="24"/>
          <w:szCs w:val="24"/>
          <w:lang w:eastAsia="tr-TR"/>
        </w:rPr>
        <w:t>ihracına izin verilmemesine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karar verildiği görülmektedir. İstisnai durumlarda çözüm yetkisinin </w:t>
      </w:r>
      <w:r w:rsidRPr="00DC3F41">
        <w:rPr>
          <w:rFonts w:asciiTheme="minorHAnsi" w:hAnsiTheme="minorHAnsi" w:cstheme="minorHAnsi"/>
          <w:b/>
          <w:sz w:val="24"/>
          <w:szCs w:val="24"/>
          <w:lang w:eastAsia="tr-TR"/>
        </w:rPr>
        <w:t>Gümrükler Genel Müdürlüğünde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olduğunun da bilinmesi gerekmektedir. </w:t>
      </w:r>
    </w:p>
    <w:p w14:paraId="38FA105A" w14:textId="77777777" w:rsidR="00DC3F41" w:rsidRPr="001C5AAA" w:rsidRDefault="00DC3F41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4ADF889F" w:rsidR="001C5AAA" w:rsidRPr="001C5AAA" w:rsidRDefault="001C5AAA" w:rsidP="00500E21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500E21">
        <w:rPr>
          <w:rFonts w:asciiTheme="minorHAnsi" w:hAnsiTheme="minorHAnsi" w:cstheme="minorHAnsi"/>
          <w:sz w:val="24"/>
          <w:szCs w:val="24"/>
          <w:lang w:eastAsia="tr-TR"/>
        </w:rPr>
        <w:t xml:space="preserve">Gümrükler Genel Müdürlüğünün </w:t>
      </w:r>
      <w:r w:rsidR="00DC3F41">
        <w:rPr>
          <w:rFonts w:asciiTheme="minorHAnsi" w:hAnsiTheme="minorHAnsi" w:cstheme="minorHAnsi"/>
          <w:sz w:val="24"/>
          <w:szCs w:val="24"/>
          <w:lang w:eastAsia="tr-TR"/>
        </w:rPr>
        <w:t>11</w:t>
      </w:r>
      <w:r w:rsidR="00D44CC4">
        <w:rPr>
          <w:rFonts w:asciiTheme="minorHAnsi" w:hAnsiTheme="minorHAnsi" w:cstheme="minorHAnsi"/>
          <w:sz w:val="24"/>
          <w:szCs w:val="24"/>
          <w:lang w:eastAsia="tr-TR"/>
        </w:rPr>
        <w:t>.03.</w:t>
      </w:r>
      <w:proofErr w:type="gramStart"/>
      <w:r w:rsidR="00D44CC4">
        <w:rPr>
          <w:rFonts w:asciiTheme="minorHAnsi" w:hAnsiTheme="minorHAnsi" w:cstheme="minorHAnsi"/>
          <w:sz w:val="24"/>
          <w:szCs w:val="24"/>
          <w:lang w:eastAsia="tr-TR"/>
        </w:rPr>
        <w:t>2026  günlü</w:t>
      </w:r>
      <w:proofErr w:type="gramEnd"/>
      <w:r w:rsidR="00D44CC4">
        <w:rPr>
          <w:rFonts w:asciiTheme="minorHAnsi" w:hAnsiTheme="minorHAnsi" w:cstheme="minorHAnsi"/>
          <w:sz w:val="24"/>
          <w:szCs w:val="24"/>
          <w:lang w:eastAsia="tr-TR"/>
        </w:rPr>
        <w:t xml:space="preserve"> 119</w:t>
      </w:r>
      <w:r w:rsidR="00DC3F41">
        <w:rPr>
          <w:rFonts w:asciiTheme="minorHAnsi" w:hAnsiTheme="minorHAnsi" w:cstheme="minorHAnsi"/>
          <w:sz w:val="24"/>
          <w:szCs w:val="24"/>
          <w:lang w:eastAsia="tr-TR"/>
        </w:rPr>
        <w:t xml:space="preserve">943116 </w:t>
      </w:r>
      <w:r w:rsidR="00D44CC4">
        <w:rPr>
          <w:rFonts w:asciiTheme="minorHAnsi" w:hAnsiTheme="minorHAnsi" w:cstheme="minorHAnsi"/>
          <w:sz w:val="24"/>
          <w:szCs w:val="24"/>
          <w:lang w:eastAsia="tr-TR"/>
        </w:rPr>
        <w:t>sayılı yazısı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 aşağıda olup,  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77777777" w:rsidR="001C5AAA" w:rsidRPr="001C5AAA" w:rsidRDefault="001C5AAA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5865734D" w14:textId="77777777" w:rsidR="001C5AAA" w:rsidRPr="001C5AAA" w:rsidRDefault="001C5AAA" w:rsidP="001C5AAA">
      <w:pPr>
        <w:widowControl w:val="0"/>
        <w:tabs>
          <w:tab w:val="left" w:pos="3974"/>
        </w:tabs>
        <w:autoSpaceDE w:val="0"/>
        <w:autoSpaceDN w:val="0"/>
        <w:ind w:left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İletişim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77777777" w:rsidR="001C5AAA" w:rsidRPr="001C5AAA" w:rsidRDefault="001C5AAA" w:rsidP="001C5AAA">
      <w:pPr>
        <w:widowControl w:val="0"/>
        <w:tabs>
          <w:tab w:val="left" w:pos="3721"/>
        </w:tabs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77777777" w:rsidR="001C5AAA" w:rsidRPr="001C5AAA" w:rsidRDefault="001C5AAA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26EB7633" w14:textId="77777777" w:rsidR="001C5AAA" w:rsidRPr="001C5AAA" w:rsidRDefault="001C5AAA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8F9ADF1" w14:textId="77777777" w:rsidR="001C5AAA" w:rsidRPr="001C5AAA" w:rsidRDefault="001C5AAA" w:rsidP="001C5AAA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bookmarkStart w:id="0" w:name="_GoBack"/>
      <w:bookmarkEnd w:id="0"/>
    </w:p>
    <w:p w14:paraId="4D92EAC4" w14:textId="40289E94" w:rsidR="001C5AAA" w:rsidRPr="001C5AAA" w:rsidRDefault="00DC3F41" w:rsidP="001C5AAA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lastRenderedPageBreak/>
        <w:pict w14:anchorId="519CB03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23pt;height:620.95pt">
            <v:imagedata r:id="rId8" o:title="2026-03-11 at 22.39.26"/>
          </v:shape>
        </w:pict>
      </w:r>
    </w:p>
    <w:p w14:paraId="015C01FD" w14:textId="1D8E3934" w:rsidR="001774CD" w:rsidRDefault="00DE280D" w:rsidP="00171447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68BE8A39" w14:textId="003E17FE" w:rsidR="00A552EB" w:rsidRDefault="00A552EB" w:rsidP="0053795F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2DE8E17" w14:textId="77777777" w:rsidR="004F2626" w:rsidRDefault="004F2626" w:rsidP="00432733">
      <w:r>
        <w:separator/>
      </w:r>
    </w:p>
  </w:endnote>
  <w:endnote w:type="continuationSeparator" w:id="0">
    <w:p w14:paraId="1AAAEE85" w14:textId="77777777" w:rsidR="004F2626" w:rsidRDefault="004F2626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ABB58E" w14:textId="77777777" w:rsidR="004F2626" w:rsidRDefault="004F2626" w:rsidP="00432733">
      <w:r>
        <w:separator/>
      </w:r>
    </w:p>
  </w:footnote>
  <w:footnote w:type="continuationSeparator" w:id="0">
    <w:p w14:paraId="53E12C85" w14:textId="77777777" w:rsidR="004F2626" w:rsidRDefault="004F2626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4F2626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F2626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4F2626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4CC4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CB96C67-2546-4140-9C64-18097D32BF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5148</TotalTime>
  <Pages>1</Pages>
  <Words>152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1193</cp:revision>
  <dcterms:created xsi:type="dcterms:W3CDTF">2023-12-30T17:34:00Z</dcterms:created>
  <dcterms:modified xsi:type="dcterms:W3CDTF">2026-03-11T21:05:00Z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