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4CEB9F70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F82C97">
        <w:rPr>
          <w:rFonts w:asciiTheme="minorHAnsi" w:hAnsiTheme="minorHAnsi" w:cstheme="minorHAnsi"/>
          <w:b/>
          <w:bCs/>
          <w:sz w:val="28"/>
          <w:szCs w:val="36"/>
        </w:rPr>
        <w:t>107</w:t>
      </w:r>
    </w:p>
    <w:p w14:paraId="76F4B3DE" w14:textId="411614D0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E20C1">
        <w:rPr>
          <w:rFonts w:asciiTheme="minorHAnsi" w:hAnsiTheme="minorHAnsi" w:cstheme="minorHAnsi"/>
          <w:bCs/>
          <w:sz w:val="28"/>
          <w:szCs w:val="28"/>
        </w:rPr>
        <w:t>14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6130FAFC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ED5EBD">
        <w:rPr>
          <w:rFonts w:asciiTheme="minorHAnsi" w:hAnsiTheme="minorHAnsi" w:cstheme="minorHAnsi"/>
          <w:bCs/>
          <w:sz w:val="28"/>
          <w:szCs w:val="28"/>
        </w:rPr>
        <w:t>İ</w:t>
      </w:r>
      <w:r w:rsidR="00F82C97">
        <w:rPr>
          <w:rFonts w:asciiTheme="minorHAnsi" w:hAnsiTheme="minorHAnsi" w:cstheme="minorHAnsi"/>
          <w:bCs/>
          <w:sz w:val="28"/>
          <w:szCs w:val="28"/>
        </w:rPr>
        <w:t>thalat</w:t>
      </w: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490DFDC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87686B4" w14:textId="3FDE6BFF" w:rsidR="000E20C1" w:rsidRDefault="00F82C97" w:rsidP="00ED5EBD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BİLGE SİSTEMİ-MENŞE KONTROL TABLOSU</w:t>
      </w:r>
    </w:p>
    <w:p w14:paraId="577DA923" w14:textId="77777777" w:rsidR="00091202" w:rsidRPr="00FC000E" w:rsidRDefault="00091202" w:rsidP="00ED5EBD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79AC0D83" w14:textId="4804641C" w:rsidR="000E20C1" w:rsidRDefault="00F82C97" w:rsidP="009A459D">
      <w:pPr>
        <w:spacing w:line="240" w:lineRule="atLeast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31.12.2025 tarihli </w:t>
      </w:r>
      <w:proofErr w:type="gramStart"/>
      <w:r>
        <w:rPr>
          <w:color w:val="000000"/>
          <w:sz w:val="24"/>
          <w:szCs w:val="24"/>
        </w:rPr>
        <w:t>117396223</w:t>
      </w:r>
      <w:proofErr w:type="gramEnd"/>
      <w:r>
        <w:rPr>
          <w:color w:val="000000"/>
          <w:sz w:val="24"/>
          <w:szCs w:val="24"/>
        </w:rPr>
        <w:t xml:space="preserve"> sayılı resmi gazetede yayımlanan </w:t>
      </w:r>
      <w:r w:rsidRPr="00F82C97">
        <w:rPr>
          <w:b/>
          <w:color w:val="000000"/>
          <w:sz w:val="24"/>
          <w:szCs w:val="24"/>
        </w:rPr>
        <w:t>Kümülasyon ve Bölgesel Konvansiyon Yönetmelikleri</w:t>
      </w:r>
      <w:r>
        <w:rPr>
          <w:color w:val="000000"/>
          <w:sz w:val="24"/>
          <w:szCs w:val="24"/>
        </w:rPr>
        <w:t xml:space="preserve"> ile diğer anlaşmalar kapsamı ülkeler için BİLGE sisteminde kullanılan eşyaların menşelerine yönelik anlaşma kodlar bir </w:t>
      </w:r>
      <w:r w:rsidRPr="00F82C97">
        <w:rPr>
          <w:b/>
          <w:color w:val="000000"/>
          <w:sz w:val="24"/>
          <w:szCs w:val="24"/>
        </w:rPr>
        <w:t>tablo haline getirilmiş</w:t>
      </w:r>
      <w:r>
        <w:rPr>
          <w:color w:val="000000"/>
          <w:sz w:val="24"/>
          <w:szCs w:val="24"/>
        </w:rPr>
        <w:t xml:space="preserve"> olup, dağıtımlı olarak yayınlanmıştır.  </w:t>
      </w:r>
    </w:p>
    <w:p w14:paraId="52E1DCD1" w14:textId="77777777" w:rsidR="00F82C97" w:rsidRPr="00992C4B" w:rsidRDefault="00F82C97" w:rsidP="009A459D">
      <w:pPr>
        <w:spacing w:line="240" w:lineRule="atLeast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</w:p>
    <w:p w14:paraId="64B2D237" w14:textId="11D72A49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091202">
        <w:rPr>
          <w:rFonts w:asciiTheme="minorHAnsi" w:hAnsiTheme="minorHAnsi" w:cstheme="minorHAnsi"/>
          <w:sz w:val="24"/>
          <w:szCs w:val="24"/>
          <w:lang w:eastAsia="tr-TR"/>
        </w:rPr>
        <w:t xml:space="preserve">Gümrükler </w:t>
      </w:r>
      <w:r w:rsidR="00ED5EBD">
        <w:rPr>
          <w:rFonts w:asciiTheme="minorHAnsi" w:hAnsiTheme="minorHAnsi" w:cstheme="minorHAnsi"/>
          <w:sz w:val="24"/>
          <w:szCs w:val="24"/>
          <w:lang w:eastAsia="tr-TR"/>
        </w:rPr>
        <w:t xml:space="preserve">Genel Müdürlüğün </w:t>
      </w:r>
      <w:r w:rsidR="00F82C97">
        <w:rPr>
          <w:rFonts w:asciiTheme="minorHAnsi" w:hAnsiTheme="minorHAnsi" w:cstheme="minorHAnsi"/>
          <w:sz w:val="24"/>
          <w:szCs w:val="24"/>
          <w:lang w:eastAsia="tr-TR"/>
        </w:rPr>
        <w:t xml:space="preserve">10.04.2026 günlü </w:t>
      </w:r>
      <w:proofErr w:type="gramStart"/>
      <w:r w:rsidR="00F82C97">
        <w:rPr>
          <w:rFonts w:asciiTheme="minorHAnsi" w:hAnsiTheme="minorHAnsi" w:cstheme="minorHAnsi"/>
          <w:sz w:val="24"/>
          <w:szCs w:val="24"/>
          <w:lang w:eastAsia="tr-TR"/>
        </w:rPr>
        <w:t>121007932</w:t>
      </w:r>
      <w:proofErr w:type="gramEnd"/>
      <w:r w:rsidR="00091202">
        <w:rPr>
          <w:rFonts w:asciiTheme="minorHAnsi" w:hAnsiTheme="minorHAnsi" w:cstheme="minorHAnsi"/>
          <w:sz w:val="24"/>
          <w:szCs w:val="24"/>
          <w:lang w:eastAsia="tr-TR"/>
        </w:rPr>
        <w:t xml:space="preserve"> sayılı </w:t>
      </w:r>
      <w:r w:rsidR="00ED5EBD">
        <w:rPr>
          <w:rFonts w:asciiTheme="minorHAnsi" w:hAnsiTheme="minorHAnsi" w:cstheme="minorHAnsi"/>
          <w:sz w:val="24"/>
          <w:szCs w:val="24"/>
          <w:lang w:eastAsia="tr-TR"/>
        </w:rPr>
        <w:t>yazısı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F82C97">
        <w:rPr>
          <w:rFonts w:asciiTheme="minorHAnsi" w:hAnsiTheme="minorHAnsi" w:cstheme="minorHAnsi"/>
          <w:sz w:val="24"/>
          <w:szCs w:val="24"/>
          <w:lang w:eastAsia="tr-TR"/>
        </w:rPr>
        <w:t xml:space="preserve">ve eki tablo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4D1C68AE" w14:textId="77777777" w:rsidR="00FC000E" w:rsidRDefault="00FC000E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067DFAAE" w:rsidR="00A552EB" w:rsidRPr="007808A1" w:rsidRDefault="00F82C9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object w:dxaOrig="1533" w:dyaOrig="995" w14:anchorId="65C5698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8pt;height:49.6pt" o:ole="">
            <v:imagedata r:id="rId8" o:title=""/>
          </v:shape>
          <o:OLEObject Type="Embed" ProgID="Acrobat.Document.DC" ShapeID="_x0000_i1025" DrawAspect="Icon" ObjectID="_1837667538" r:id="rId9"/>
        </w:object>
      </w:r>
      <w:r>
        <w:rPr>
          <w:rFonts w:asciiTheme="minorHAnsi" w:hAnsiTheme="minorHAnsi" w:cstheme="minorHAnsi"/>
          <w:sz w:val="24"/>
          <w:szCs w:val="24"/>
          <w:lang w:val="en-US"/>
        </w:rPr>
        <w:object w:dxaOrig="1533" w:dyaOrig="995" w14:anchorId="7FA42B2C">
          <v:shape id="_x0000_i1026" type="#_x0000_t75" style="width:76.8pt;height:49.6pt" o:ole="">
            <v:imagedata r:id="rId10" o:title=""/>
          </v:shape>
          <o:OLEObject Type="Embed" ProgID="Acrobat.Document.DC" ShapeID="_x0000_i1026" DrawAspect="Icon" ObjectID="_1837667539" r:id="rId11"/>
        </w:object>
      </w:r>
      <w:bookmarkStart w:id="0" w:name="_GoBack"/>
      <w:bookmarkEnd w:id="0"/>
    </w:p>
    <w:sectPr w:rsidR="00A552EB" w:rsidRPr="007808A1" w:rsidSect="002A08AE">
      <w:headerReference w:type="even" r:id="rId12"/>
      <w:headerReference w:type="default" r:id="rId13"/>
      <w:footerReference w:type="default" r:id="rId14"/>
      <w:headerReference w:type="first" r:id="rId15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D7EEDC4" w14:textId="77777777" w:rsidR="00FA6B69" w:rsidRDefault="00FA6B69" w:rsidP="00432733">
      <w:r>
        <w:separator/>
      </w:r>
    </w:p>
  </w:endnote>
  <w:endnote w:type="continuationSeparator" w:id="0">
    <w:p w14:paraId="4316CCB8" w14:textId="77777777" w:rsidR="00FA6B69" w:rsidRDefault="00FA6B69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5D2E1B" w14:textId="77777777" w:rsidR="00FA6B69" w:rsidRDefault="00FA6B69" w:rsidP="00432733">
      <w:r>
        <w:separator/>
      </w:r>
    </w:p>
  </w:footnote>
  <w:footnote w:type="continuationSeparator" w:id="0">
    <w:p w14:paraId="27B931B8" w14:textId="77777777" w:rsidR="00FA6B69" w:rsidRDefault="00FA6B69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FA6B69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A6B69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FA6B69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2E8612B-30C2-4BD8-8CBF-22E579A10A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5455</TotalTime>
  <Pages>1</Pages>
  <Words>120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1235</cp:revision>
  <dcterms:created xsi:type="dcterms:W3CDTF">2023-12-30T17:34:00Z</dcterms:created>
  <dcterms:modified xsi:type="dcterms:W3CDTF">2026-04-14T07:26:00Z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