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685B1437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854829">
        <w:rPr>
          <w:rFonts w:asciiTheme="minorHAnsi" w:hAnsiTheme="minorHAnsi" w:cstheme="minorHAnsi"/>
          <w:b/>
          <w:bCs/>
          <w:sz w:val="28"/>
          <w:szCs w:val="36"/>
        </w:rPr>
        <w:t>256</w:t>
      </w:r>
    </w:p>
    <w:p w14:paraId="287E0BE0" w14:textId="31C4BC91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0A5E07">
        <w:rPr>
          <w:rFonts w:asciiTheme="minorHAnsi" w:hAnsiTheme="minorHAnsi" w:cstheme="minorHAnsi"/>
          <w:sz w:val="24"/>
          <w:szCs w:val="24"/>
        </w:rPr>
        <w:t>2</w:t>
      </w:r>
      <w:r w:rsidR="00854829">
        <w:rPr>
          <w:rFonts w:asciiTheme="minorHAnsi" w:hAnsiTheme="minorHAnsi" w:cstheme="minorHAnsi"/>
          <w:sz w:val="24"/>
          <w:szCs w:val="24"/>
        </w:rPr>
        <w:t>7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9400D8">
        <w:rPr>
          <w:rFonts w:asciiTheme="minorHAnsi" w:hAnsiTheme="minorHAnsi" w:cstheme="minorHAnsi"/>
          <w:sz w:val="24"/>
          <w:szCs w:val="24"/>
        </w:rPr>
        <w:t>11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7BC7D697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54829">
        <w:rPr>
          <w:rFonts w:asciiTheme="minorHAnsi" w:hAnsiTheme="minorHAnsi" w:cstheme="minorHAnsi"/>
          <w:bCs/>
          <w:sz w:val="24"/>
          <w:szCs w:val="24"/>
        </w:rPr>
        <w:t>Genel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0F0EDF89" w14:textId="77777777" w:rsidR="00854829" w:rsidRPr="00854829" w:rsidRDefault="00854829" w:rsidP="00854829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854829">
        <w:rPr>
          <w:rFonts w:asciiTheme="minorHAnsi" w:hAnsiTheme="minorHAnsi" w:cstheme="minorHAnsi"/>
          <w:b/>
          <w:bCs/>
          <w:color w:val="000000"/>
        </w:rPr>
        <w:t>VERGİ USUL KANUNU GENEL TEBLİĞİ</w:t>
      </w:r>
    </w:p>
    <w:p w14:paraId="48A23734" w14:textId="77777777" w:rsidR="00854829" w:rsidRPr="00854829" w:rsidRDefault="00854829" w:rsidP="00854829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854829">
        <w:rPr>
          <w:rFonts w:asciiTheme="minorHAnsi" w:hAnsiTheme="minorHAnsi" w:cstheme="minorHAnsi"/>
          <w:b/>
          <w:bCs/>
          <w:color w:val="000000"/>
        </w:rPr>
        <w:t>(SIRA NO: 585)</w:t>
      </w:r>
    </w:p>
    <w:p w14:paraId="4A800CDD" w14:textId="77777777" w:rsidR="00626069" w:rsidRPr="00881A00" w:rsidRDefault="00626069" w:rsidP="00480F94">
      <w:pPr>
        <w:pStyle w:val="ortabalkbold"/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38085B35" w14:textId="317E1FFD" w:rsidR="00854829" w:rsidRPr="00854829" w:rsidRDefault="00854829" w:rsidP="00662104">
      <w:pPr>
        <w:spacing w:before="120"/>
        <w:jc w:val="both"/>
        <w:rPr>
          <w:iCs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Y</w:t>
      </w:r>
      <w:r w:rsidRPr="00854829">
        <w:rPr>
          <w:color w:val="000000"/>
          <w:sz w:val="24"/>
          <w:szCs w:val="24"/>
        </w:rPr>
        <w:t xml:space="preserve">eniden değerleme oranı 2025 yılı için </w:t>
      </w:r>
      <w:r w:rsidRPr="00854829">
        <w:rPr>
          <w:b/>
          <w:color w:val="000000"/>
          <w:sz w:val="24"/>
          <w:szCs w:val="24"/>
        </w:rPr>
        <w:t>% 25,49</w:t>
      </w:r>
      <w:r w:rsidRPr="00854829">
        <w:rPr>
          <w:color w:val="000000"/>
          <w:sz w:val="24"/>
          <w:szCs w:val="24"/>
        </w:rPr>
        <w:t xml:space="preserve"> (yirmi beş virgül kırk dokuz) olarak tespit edilmiştir.</w:t>
      </w:r>
    </w:p>
    <w:p w14:paraId="23BED0D7" w14:textId="472CA299" w:rsidR="00704C95" w:rsidRPr="00662104" w:rsidRDefault="00704C95" w:rsidP="00662104">
      <w:pPr>
        <w:spacing w:before="120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713CC9">
        <w:rPr>
          <w:rFonts w:asciiTheme="minorHAnsi" w:hAnsiTheme="minorHAnsi" w:cstheme="minorHAnsi"/>
          <w:sz w:val="24"/>
          <w:szCs w:val="24"/>
        </w:rPr>
        <w:t>İlgili</w:t>
      </w:r>
      <w:r w:rsidRPr="00916250">
        <w:rPr>
          <w:rFonts w:asciiTheme="minorHAnsi" w:hAnsiTheme="minorHAnsi" w:cstheme="minorHAnsi"/>
          <w:sz w:val="24"/>
          <w:szCs w:val="24"/>
        </w:rPr>
        <w:t xml:space="preserve"> </w:t>
      </w:r>
      <w:r w:rsidR="0034127E">
        <w:rPr>
          <w:rFonts w:asciiTheme="minorHAnsi" w:hAnsiTheme="minorHAnsi" w:cstheme="minorHAnsi"/>
          <w:sz w:val="24"/>
          <w:szCs w:val="24"/>
        </w:rPr>
        <w:t>resmi gazete linki aşağıda</w:t>
      </w:r>
      <w:r w:rsidR="00786DC6">
        <w:rPr>
          <w:rFonts w:asciiTheme="minorHAnsi" w:hAnsiTheme="minorHAnsi" w:cstheme="minorHAnsi"/>
          <w:sz w:val="24"/>
          <w:szCs w:val="24"/>
        </w:rPr>
        <w:t xml:space="preserve"> </w:t>
      </w:r>
      <w:r w:rsidR="00850CCA">
        <w:rPr>
          <w:rFonts w:asciiTheme="minorHAnsi" w:hAnsiTheme="minorHAnsi" w:cstheme="minorHAnsi"/>
          <w:color w:val="000000"/>
          <w:sz w:val="24"/>
          <w:szCs w:val="24"/>
        </w:rPr>
        <w:t>olup,</w:t>
      </w:r>
      <w:r w:rsidRPr="00254E10">
        <w:rPr>
          <w:rFonts w:asciiTheme="minorHAnsi" w:hAnsiTheme="minorHAnsi" w:cstheme="minorHAnsi"/>
          <w:color w:val="000000"/>
          <w:sz w:val="24"/>
          <w:szCs w:val="24"/>
        </w:rPr>
        <w:t xml:space="preserve"> s</w:t>
      </w:r>
      <w:r w:rsidRPr="00254E10">
        <w:rPr>
          <w:rFonts w:asciiTheme="minorHAnsi" w:hAnsiTheme="minorHAnsi" w:cstheme="minorHAnsi"/>
          <w:sz w:val="24"/>
          <w:szCs w:val="24"/>
        </w:rPr>
        <w:t>oru ve soru</w:t>
      </w:r>
      <w:r w:rsidR="00F250F0">
        <w:rPr>
          <w:rFonts w:asciiTheme="minorHAnsi" w:hAnsiTheme="minorHAnsi" w:cstheme="minorHAnsi"/>
          <w:sz w:val="24"/>
          <w:szCs w:val="24"/>
        </w:rPr>
        <w:t xml:space="preserve">nlarda aşağıda iletişim bilgisi </w:t>
      </w:r>
      <w:r w:rsidRPr="00254E10">
        <w:rPr>
          <w:rFonts w:asciiTheme="minorHAnsi" w:hAnsiTheme="minorHAnsi" w:cstheme="minorHAnsi"/>
          <w:sz w:val="24"/>
          <w:szCs w:val="24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  <w:sz w:val="24"/>
          <w:szCs w:val="24"/>
        </w:rPr>
        <w:tab/>
        <w:t xml:space="preserve"> 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1DF4A52E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4D719421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7A53267D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bookmarkStart w:id="0" w:name="_GoBack"/>
    <w:bookmarkEnd w:id="0"/>
    <w:p w14:paraId="04E9404A" w14:textId="32FC7A75" w:rsidR="00273AE5" w:rsidRDefault="00854829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"https://www.resmigazete.gov.tr/eskiler/2025/11/20251127-4.htm"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854829">
        <w:rPr>
          <w:rStyle w:val="Kpr"/>
        </w:rPr>
        <w:t>https://www.resmigazete.gov.tr/eskiler/2025/11/20251127-4.htm</w:t>
      </w:r>
      <w:r>
        <w:rPr>
          <w:rStyle w:val="Kpr"/>
        </w:rPr>
        <w:fldChar w:fldCharType="end"/>
      </w:r>
    </w:p>
    <w:sectPr w:rsidR="00273AE5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AB83CC" w14:textId="77777777" w:rsidR="00376987" w:rsidRDefault="00376987" w:rsidP="00432733">
      <w:r>
        <w:separator/>
      </w:r>
    </w:p>
  </w:endnote>
  <w:endnote w:type="continuationSeparator" w:id="0">
    <w:p w14:paraId="0F169DF4" w14:textId="77777777" w:rsidR="00376987" w:rsidRDefault="00376987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0213C9" w14:textId="77777777" w:rsidR="00376987" w:rsidRDefault="00376987" w:rsidP="00432733">
      <w:r>
        <w:separator/>
      </w:r>
    </w:p>
  </w:footnote>
  <w:footnote w:type="continuationSeparator" w:id="0">
    <w:p w14:paraId="42DD311F" w14:textId="77777777" w:rsidR="00376987" w:rsidRDefault="00376987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376987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76987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376987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5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4D1B"/>
    <w:rsid w:val="00755655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90E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1B56"/>
    <w:rsid w:val="00B42CE3"/>
    <w:rsid w:val="00B430D3"/>
    <w:rsid w:val="00B447E0"/>
    <w:rsid w:val="00B44BAB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5249"/>
    <w:rsid w:val="00CF5943"/>
    <w:rsid w:val="00CF5F80"/>
    <w:rsid w:val="00CF5FE6"/>
    <w:rsid w:val="00D004DC"/>
    <w:rsid w:val="00D01C8D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94156B9-040D-41E4-813C-AB38CF243F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3592</TotalTime>
  <Pages>1</Pages>
  <Words>89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864</cp:revision>
  <dcterms:created xsi:type="dcterms:W3CDTF">2023-12-30T17:34:00Z</dcterms:created>
  <dcterms:modified xsi:type="dcterms:W3CDTF">2025-11-26T21:40:00Z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