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5A58A533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C395E">
        <w:rPr>
          <w:rFonts w:asciiTheme="minorHAnsi" w:hAnsiTheme="minorHAnsi" w:cstheme="minorHAnsi"/>
          <w:b/>
          <w:bCs/>
          <w:sz w:val="28"/>
          <w:szCs w:val="36"/>
        </w:rPr>
        <w:t>131</w:t>
      </w:r>
    </w:p>
    <w:p w14:paraId="76F4B3DE" w14:textId="3D5E25F3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B4163">
        <w:rPr>
          <w:rFonts w:asciiTheme="minorHAnsi" w:hAnsiTheme="minorHAnsi" w:cstheme="minorHAnsi"/>
          <w:bCs/>
          <w:sz w:val="28"/>
          <w:szCs w:val="28"/>
        </w:rPr>
        <w:t>05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470FBE61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B4163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21B90A5" w14:textId="18FAB1C8" w:rsidR="005B4163" w:rsidRDefault="000C395E" w:rsidP="000C395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TPS-TÜBİTAK DESTEK KAPSAMI TEYİT BİLDİRİMLERİNE İLİŞKİN </w:t>
      </w:r>
    </w:p>
    <w:p w14:paraId="12CCBA4C" w14:textId="509B2796" w:rsidR="000C395E" w:rsidRDefault="000C395E" w:rsidP="000C395E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2026/8 SAYILI GENELGE</w:t>
      </w:r>
    </w:p>
    <w:p w14:paraId="64830E69" w14:textId="77777777" w:rsidR="000C395E" w:rsidRDefault="000C395E" w:rsidP="005B4163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28BE11D" w14:textId="77777777" w:rsidR="000C395E" w:rsidRPr="005B4163" w:rsidRDefault="000C395E" w:rsidP="005B4163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EB01B46" w14:textId="77777777" w:rsidR="00015DBC" w:rsidRPr="00015DBC" w:rsidRDefault="00015DBC" w:rsidP="00015DBC">
      <w:pPr>
        <w:spacing w:line="240" w:lineRule="atLeast"/>
        <w:jc w:val="center"/>
        <w:rPr>
          <w:rFonts w:asciiTheme="minorHAnsi" w:hAnsiTheme="minorHAnsi" w:cstheme="minorHAnsi"/>
          <w:b/>
          <w:sz w:val="24"/>
          <w:szCs w:val="24"/>
          <w:lang w:eastAsia="tr-TR"/>
        </w:rPr>
      </w:pPr>
    </w:p>
    <w:p w14:paraId="2C07BAE7" w14:textId="313C9F32" w:rsidR="005B4163" w:rsidRPr="000C395E" w:rsidRDefault="000C395E" w:rsidP="009A459D">
      <w:pPr>
        <w:spacing w:line="240" w:lineRule="atLeast"/>
        <w:jc w:val="both"/>
        <w:rPr>
          <w:rFonts w:asciiTheme="minorHAnsi" w:hAnsiTheme="minorHAnsi" w:cstheme="minorHAnsi"/>
          <w:b/>
          <w:color w:val="000000"/>
          <w:sz w:val="24"/>
          <w:szCs w:val="24"/>
        </w:rPr>
      </w:pPr>
      <w:r w:rsidRPr="000C395E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Gümrükler Genel Müdürlüğü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nün 2026/8 sayılı Genelgesi </w:t>
      </w:r>
      <w:proofErr w:type="gram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ile</w:t>
      </w:r>
      <w:r w:rsidRPr="000C395E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;</w:t>
      </w:r>
      <w:proofErr w:type="gramEnd"/>
      <w:r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</w:t>
      </w:r>
      <w:r w:rsidRPr="000C395E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5746</w:t>
      </w:r>
      <w:r w:rsidRPr="000C395E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Araştırma, Geliştirme ve Tasarım Faaliyetlerinin Desteklenmesi Hakkında Kanun, 4458 sayılı Gümrük Kanunu ile 4458 Sayılı Gümrük Kanununun Bazı Maddelerinin Uygulanması Hakkında </w:t>
      </w:r>
      <w:r w:rsidRPr="000C395E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2009/15481</w:t>
      </w:r>
      <w:r w:rsidRPr="000C395E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Sayılı Karar uyarınca Türkiye Bilimsel ve Teknolojik Araştırma Kurumu (TÜBİTAK) tarafından desteklenen Ar-Ge, yenilik ve tasarım projeleri için düzenlenen “</w:t>
      </w:r>
      <w:r w:rsidRPr="000C395E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Destek Kapsamı Teyit Bildirimi</w:t>
      </w:r>
      <w:r w:rsidRPr="000C395E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” </w:t>
      </w:r>
      <w:r w:rsidRPr="000C395E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Tek Pencere Sistemi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`ne alındığı duyurulmaktadır. </w:t>
      </w:r>
    </w:p>
    <w:p w14:paraId="780A1F17" w14:textId="77777777" w:rsidR="000C395E" w:rsidRPr="005B4163" w:rsidRDefault="000C395E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6556968D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0C395E">
        <w:rPr>
          <w:rFonts w:asciiTheme="minorHAnsi" w:hAnsiTheme="minorHAnsi" w:cstheme="minorHAnsi"/>
          <w:sz w:val="24"/>
          <w:szCs w:val="24"/>
          <w:lang w:eastAsia="tr-TR"/>
        </w:rPr>
        <w:t>Gümrükler Genel Müdürlüğü Genelgesi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  <w:bookmarkStart w:id="0" w:name="_GoBack"/>
      <w:bookmarkEnd w:id="0"/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1" w:name="_MON_1839476580"/>
    <w:bookmarkEnd w:id="1"/>
    <w:p w14:paraId="331D70B4" w14:textId="6ED7E4DF" w:rsidR="003412FE" w:rsidRPr="007808A1" w:rsidRDefault="000C395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7ADCD10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5pt;height:49.7pt" o:ole="">
            <v:imagedata r:id="rId8" o:title=""/>
          </v:shape>
          <o:OLEObject Type="Embed" ProgID="Word.Document.12" ShapeID="_x0000_i1025" DrawAspect="Icon" ObjectID="_1839476635" r:id="rId9">
            <o:FieldCodes>\s</o:FieldCodes>
          </o:OLEObject>
        </w:object>
      </w:r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14B281" w14:textId="77777777" w:rsidR="00675F58" w:rsidRDefault="00675F58" w:rsidP="00432733">
      <w:r>
        <w:separator/>
      </w:r>
    </w:p>
  </w:endnote>
  <w:endnote w:type="continuationSeparator" w:id="0">
    <w:p w14:paraId="588F94F7" w14:textId="77777777" w:rsidR="00675F58" w:rsidRDefault="00675F58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780F2B" w14:textId="77777777" w:rsidR="00675F58" w:rsidRDefault="00675F58" w:rsidP="00432733">
      <w:r>
        <w:separator/>
      </w:r>
    </w:p>
  </w:footnote>
  <w:footnote w:type="continuationSeparator" w:id="0">
    <w:p w14:paraId="7CDC2617" w14:textId="77777777" w:rsidR="00675F58" w:rsidRDefault="00675F58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75F58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75F58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75F58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75246E2-0919-41DD-B1E2-D84D21CC4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5659</TotalTime>
  <Pages>1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1264</cp:revision>
  <dcterms:created xsi:type="dcterms:W3CDTF">2023-12-30T17:34:00Z</dcterms:created>
  <dcterms:modified xsi:type="dcterms:W3CDTF">2026-05-05T05:57:00Z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