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159AFAB5" w14:textId="0FA14432" w:rsidR="001363E5" w:rsidRDefault="00256E6E" w:rsidP="001363E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2025</w:t>
      </w:r>
      <w:r w:rsidR="00E45FC8">
        <w:rPr>
          <w:rFonts w:asciiTheme="minorHAnsi" w:hAnsiTheme="minorHAnsi" w:cstheme="minorHAnsi"/>
          <w:b/>
          <w:bCs/>
          <w:sz w:val="28"/>
          <w:szCs w:val="36"/>
        </w:rPr>
        <w:t>/</w:t>
      </w:r>
      <w:r w:rsidR="00346E14">
        <w:rPr>
          <w:rFonts w:asciiTheme="minorHAnsi" w:hAnsiTheme="minorHAnsi" w:cstheme="minorHAnsi"/>
          <w:b/>
          <w:bCs/>
          <w:sz w:val="28"/>
          <w:szCs w:val="36"/>
        </w:rPr>
        <w:t>2</w:t>
      </w:r>
      <w:r w:rsidR="006A3F92">
        <w:rPr>
          <w:rFonts w:asciiTheme="minorHAnsi" w:hAnsiTheme="minorHAnsi" w:cstheme="minorHAnsi"/>
          <w:b/>
          <w:bCs/>
          <w:sz w:val="28"/>
          <w:szCs w:val="36"/>
        </w:rPr>
        <w:t>70</w:t>
      </w:r>
    </w:p>
    <w:p w14:paraId="287E0BE0" w14:textId="03D83C21" w:rsidR="00F1067B" w:rsidRDefault="00F1067B" w:rsidP="001363E5">
      <w:pPr>
        <w:pStyle w:val="KonuBal"/>
        <w:spacing w:line="232" w:lineRule="exact"/>
        <w:rPr>
          <w:rFonts w:asciiTheme="minorHAnsi" w:hAnsiTheme="minorHAnsi" w:cstheme="minorHAnsi"/>
          <w:sz w:val="24"/>
          <w:szCs w:val="24"/>
        </w:rPr>
      </w:pPr>
      <w:proofErr w:type="spellStart"/>
      <w:r>
        <w:rPr>
          <w:rFonts w:asciiTheme="minorHAnsi" w:hAnsiTheme="minorHAnsi" w:cstheme="minorHAnsi"/>
          <w:b/>
          <w:bCs/>
          <w:sz w:val="24"/>
          <w:szCs w:val="24"/>
        </w:rPr>
        <w:t>Tarih</w:t>
      </w:r>
      <w:proofErr w:type="spellEnd"/>
      <w:r>
        <w:rPr>
          <w:rFonts w:asciiTheme="minorHAnsi" w:hAnsiTheme="minorHAnsi" w:cstheme="minorHAnsi"/>
          <w:b/>
          <w:bCs/>
          <w:sz w:val="24"/>
          <w:szCs w:val="24"/>
        </w:rPr>
        <w:t>:</w:t>
      </w:r>
      <w:r w:rsidR="00D44A60">
        <w:rPr>
          <w:rFonts w:asciiTheme="minorHAnsi" w:hAnsiTheme="minorHAnsi" w:cstheme="minorHAnsi"/>
          <w:b/>
          <w:bCs/>
          <w:sz w:val="24"/>
          <w:szCs w:val="24"/>
        </w:rPr>
        <w:t xml:space="preserve"> </w:t>
      </w:r>
      <w:r w:rsidR="00E75186">
        <w:rPr>
          <w:rFonts w:asciiTheme="minorHAnsi" w:hAnsiTheme="minorHAnsi" w:cstheme="minorHAnsi"/>
          <w:sz w:val="24"/>
          <w:szCs w:val="24"/>
        </w:rPr>
        <w:t>1</w:t>
      </w:r>
      <w:r w:rsidR="006A3F92">
        <w:rPr>
          <w:rFonts w:asciiTheme="minorHAnsi" w:hAnsiTheme="minorHAnsi" w:cstheme="minorHAnsi"/>
          <w:sz w:val="24"/>
          <w:szCs w:val="24"/>
        </w:rPr>
        <w:t>8</w:t>
      </w:r>
      <w:r w:rsidR="00E4432B">
        <w:rPr>
          <w:rFonts w:asciiTheme="minorHAnsi" w:hAnsiTheme="minorHAnsi" w:cstheme="minorHAnsi"/>
          <w:sz w:val="24"/>
          <w:szCs w:val="24"/>
        </w:rPr>
        <w:t>.</w:t>
      </w:r>
      <w:r w:rsidR="00AB5679">
        <w:rPr>
          <w:rFonts w:asciiTheme="minorHAnsi" w:hAnsiTheme="minorHAnsi" w:cstheme="minorHAnsi"/>
          <w:sz w:val="24"/>
          <w:szCs w:val="24"/>
        </w:rPr>
        <w:t>12</w:t>
      </w:r>
      <w:r w:rsidR="00256E6E">
        <w:rPr>
          <w:rFonts w:asciiTheme="minorHAnsi" w:hAnsiTheme="minorHAnsi" w:cstheme="minorHAnsi"/>
          <w:sz w:val="24"/>
          <w:szCs w:val="24"/>
        </w:rPr>
        <w:t>.2025</w:t>
      </w:r>
    </w:p>
    <w:p w14:paraId="14F09C3B" w14:textId="165A7C38" w:rsidR="00A6684B" w:rsidRPr="00662104" w:rsidRDefault="00F1067B" w:rsidP="00F1067B">
      <w:pPr>
        <w:rPr>
          <w:rFonts w:asciiTheme="minorHAnsi" w:hAnsiTheme="minorHAnsi" w:cstheme="minorHAnsi"/>
          <w:bCs/>
          <w:sz w:val="24"/>
          <w:szCs w:val="24"/>
        </w:rPr>
      </w:pPr>
      <w:r>
        <w:rPr>
          <w:rFonts w:asciiTheme="minorHAnsi" w:hAnsiTheme="minorHAnsi" w:cstheme="minorHAnsi"/>
          <w:b/>
          <w:bCs/>
          <w:sz w:val="24"/>
          <w:szCs w:val="24"/>
        </w:rPr>
        <w:t>Sektör:</w:t>
      </w:r>
      <w:r w:rsidR="006321B9">
        <w:rPr>
          <w:rFonts w:asciiTheme="minorHAnsi" w:hAnsiTheme="minorHAnsi" w:cstheme="minorHAnsi"/>
          <w:b/>
          <w:bCs/>
          <w:sz w:val="24"/>
          <w:szCs w:val="24"/>
        </w:rPr>
        <w:t xml:space="preserve"> </w:t>
      </w:r>
      <w:r w:rsidR="006A3F92">
        <w:rPr>
          <w:rFonts w:asciiTheme="minorHAnsi" w:hAnsiTheme="minorHAnsi" w:cstheme="minorHAnsi"/>
          <w:bCs/>
          <w:sz w:val="24"/>
          <w:szCs w:val="24"/>
        </w:rPr>
        <w:t>Genel</w:t>
      </w:r>
    </w:p>
    <w:p w14:paraId="11AC8D07" w14:textId="77777777" w:rsidR="007C7D5F" w:rsidRDefault="007C7D5F" w:rsidP="007C7D5F">
      <w:pPr>
        <w:pStyle w:val="ortabalkbold"/>
        <w:spacing w:before="56" w:beforeAutospacing="0" w:after="0" w:afterAutospacing="0" w:line="240" w:lineRule="atLeast"/>
        <w:rPr>
          <w:rFonts w:asciiTheme="minorHAnsi" w:hAnsiTheme="minorHAnsi" w:cstheme="minorHAnsi"/>
          <w:b/>
          <w:color w:val="000000"/>
        </w:rPr>
      </w:pPr>
    </w:p>
    <w:p w14:paraId="4BAC1512" w14:textId="77777777" w:rsidR="00AB4D61" w:rsidRDefault="00AB4D61" w:rsidP="007C7D5F">
      <w:pPr>
        <w:pStyle w:val="ortabalkbold"/>
        <w:spacing w:before="56" w:beforeAutospacing="0" w:after="0" w:afterAutospacing="0" w:line="240" w:lineRule="atLeast"/>
        <w:rPr>
          <w:rFonts w:asciiTheme="minorHAnsi" w:hAnsiTheme="minorHAnsi" w:cstheme="minorHAnsi"/>
          <w:b/>
          <w:color w:val="000000"/>
        </w:rPr>
      </w:pPr>
    </w:p>
    <w:p w14:paraId="2631430D" w14:textId="7A5782E3" w:rsidR="006959A2" w:rsidRDefault="006A3F92" w:rsidP="00346E14">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HAVAYOLU GÜMRÜK BEYAN SİSTEMİ</w:t>
      </w:r>
    </w:p>
    <w:p w14:paraId="0A45336E" w14:textId="7EBFC2C9" w:rsidR="006A3F92" w:rsidRPr="006959A2" w:rsidRDefault="006A3F92" w:rsidP="00346E14">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(GENELGE: 2025/13)</w:t>
      </w:r>
    </w:p>
    <w:p w14:paraId="4E37A095" w14:textId="77777777" w:rsidR="00542AB4" w:rsidRPr="00D037BC" w:rsidRDefault="00542AB4" w:rsidP="00D037BC">
      <w:pPr>
        <w:pStyle w:val="ortabalkbold"/>
        <w:spacing w:before="0" w:beforeAutospacing="0" w:after="170" w:afterAutospacing="0" w:line="240" w:lineRule="atLeast"/>
        <w:jc w:val="center"/>
        <w:rPr>
          <w:rFonts w:asciiTheme="minorHAnsi" w:hAnsiTheme="minorHAnsi" w:cstheme="minorHAnsi"/>
          <w:b/>
          <w:bCs/>
          <w:color w:val="000000"/>
        </w:rPr>
      </w:pPr>
    </w:p>
    <w:p w14:paraId="608E3F2F" w14:textId="0F55E242" w:rsidR="00DA0188" w:rsidRDefault="006A3F92" w:rsidP="007324DA">
      <w:pPr>
        <w:pStyle w:val="ortabalkbold"/>
        <w:spacing w:before="0" w:beforeAutospacing="0" w:after="0" w:afterAutospacing="0" w:line="240" w:lineRule="atLeast"/>
        <w:jc w:val="both"/>
        <w:rPr>
          <w:rFonts w:asciiTheme="minorHAnsi" w:hAnsiTheme="minorHAnsi"/>
          <w:color w:val="000000"/>
        </w:rPr>
      </w:pPr>
      <w:r>
        <w:rPr>
          <w:rFonts w:asciiTheme="minorHAnsi" w:hAnsiTheme="minorHAnsi"/>
          <w:color w:val="000000"/>
        </w:rPr>
        <w:t xml:space="preserve">Söz konusu Gümrükler Genel Müdürlüğü Genelgesinde; </w:t>
      </w:r>
      <w:r w:rsidRPr="006A3F92">
        <w:rPr>
          <w:rFonts w:asciiTheme="minorHAnsi" w:hAnsiTheme="minorHAnsi"/>
          <w:color w:val="000000"/>
        </w:rPr>
        <w:t>Türkiye Cumhuriyeti Gümrük Bölgesine gelen ve Türkiye Cumhuriyeti Gümrük Bölgesinden giden hava taşıtlarıyla ilgili olarak sefer kayıtlarının oluşturulmasını, Gümrük Yönetmeliği EK-10/E`de yer alan Havayolu Beyan Formunun ve Havayolu Beyan Formu eki belgelerin elektronik olarak gümrük idaresine sunulmasını ve gümrük idaresince onaylanmasını, havayolu ile taşınan eşyanın elektronik olarak takibinin yapılmasını teminen Havayolu Gümrük Beyan Sistemi (HGBS) geliştirilmiş olup</w:t>
      </w:r>
      <w:r>
        <w:rPr>
          <w:rFonts w:asciiTheme="minorHAnsi" w:hAnsiTheme="minorHAnsi"/>
          <w:color w:val="000000"/>
        </w:rPr>
        <w:t>,</w:t>
      </w:r>
      <w:r w:rsidRPr="006A3F92">
        <w:rPr>
          <w:rFonts w:asciiTheme="minorHAnsi" w:hAnsiTheme="minorHAnsi"/>
          <w:color w:val="000000"/>
        </w:rPr>
        <w:t xml:space="preserve"> HGBS üzerinden Havayolu Beyan Formu ve eki belgelerin beyan ve onay işlemler</w:t>
      </w:r>
      <w:r>
        <w:rPr>
          <w:rFonts w:asciiTheme="minorHAnsi" w:hAnsiTheme="minorHAnsi"/>
          <w:color w:val="000000"/>
        </w:rPr>
        <w:t xml:space="preserve">inin bu sistem üzerinden yapılacağı düzenlenmiştir. </w:t>
      </w:r>
    </w:p>
    <w:p w14:paraId="50196C2B" w14:textId="77777777" w:rsidR="006A3F92" w:rsidRPr="006A3F92" w:rsidRDefault="006A3F92" w:rsidP="007324DA">
      <w:pPr>
        <w:pStyle w:val="ortabalkbold"/>
        <w:spacing w:before="0" w:beforeAutospacing="0" w:after="0" w:afterAutospacing="0" w:line="240" w:lineRule="atLeast"/>
        <w:jc w:val="both"/>
        <w:rPr>
          <w:rFonts w:asciiTheme="minorHAnsi" w:hAnsiTheme="minorHAnsi" w:cstheme="minorHAnsi"/>
          <w:color w:val="000000"/>
        </w:rPr>
      </w:pPr>
    </w:p>
    <w:p w14:paraId="23BED0D7" w14:textId="445C4C5C" w:rsidR="00704C95" w:rsidRPr="00662104" w:rsidRDefault="00704C95" w:rsidP="007324DA">
      <w:pPr>
        <w:pStyle w:val="ortabalkbold"/>
        <w:spacing w:before="0" w:beforeAutospacing="0" w:after="0" w:afterAutospacing="0" w:line="240" w:lineRule="atLeast"/>
        <w:jc w:val="both"/>
        <w:rPr>
          <w:rFonts w:ascii="Arial" w:hAnsi="Arial" w:cs="Arial"/>
          <w:color w:val="000000"/>
          <w:sz w:val="20"/>
          <w:szCs w:val="20"/>
        </w:rPr>
      </w:pPr>
      <w:r w:rsidRPr="00713CC9">
        <w:rPr>
          <w:rFonts w:asciiTheme="minorHAnsi" w:hAnsiTheme="minorHAnsi" w:cstheme="minorHAnsi"/>
        </w:rPr>
        <w:t>İlgili</w:t>
      </w:r>
      <w:r w:rsidRPr="00916250">
        <w:rPr>
          <w:rFonts w:asciiTheme="minorHAnsi" w:hAnsiTheme="minorHAnsi" w:cstheme="minorHAnsi"/>
        </w:rPr>
        <w:t xml:space="preserve"> </w:t>
      </w:r>
      <w:r w:rsidR="0075745F">
        <w:rPr>
          <w:rFonts w:asciiTheme="minorHAnsi" w:hAnsiTheme="minorHAnsi" w:cstheme="minorHAnsi"/>
        </w:rPr>
        <w:t>Genel Müdürlü</w:t>
      </w:r>
      <w:r w:rsidR="006A3F92">
        <w:rPr>
          <w:rFonts w:asciiTheme="minorHAnsi" w:hAnsiTheme="minorHAnsi" w:cstheme="minorHAnsi"/>
        </w:rPr>
        <w:t xml:space="preserve">ğün 2025/13 sayılı Genelgesi aşağıda </w:t>
      </w:r>
      <w:r w:rsidR="00850CCA">
        <w:rPr>
          <w:rFonts w:asciiTheme="minorHAnsi" w:hAnsiTheme="minorHAnsi" w:cstheme="minorHAnsi"/>
          <w:color w:val="000000"/>
        </w:rPr>
        <w:t>olup,</w:t>
      </w:r>
      <w:r w:rsidRPr="00254E10">
        <w:rPr>
          <w:rFonts w:asciiTheme="minorHAnsi" w:hAnsiTheme="minorHAnsi" w:cstheme="minorHAnsi"/>
          <w:color w:val="000000"/>
        </w:rPr>
        <w:t xml:space="preserve"> s</w:t>
      </w:r>
      <w:r w:rsidRPr="00254E10">
        <w:rPr>
          <w:rFonts w:asciiTheme="minorHAnsi" w:hAnsiTheme="minorHAnsi" w:cstheme="minorHAnsi"/>
        </w:rPr>
        <w:t>oru ve soru</w:t>
      </w:r>
      <w:r w:rsidR="00F250F0">
        <w:rPr>
          <w:rFonts w:asciiTheme="minorHAnsi" w:hAnsiTheme="minorHAnsi" w:cstheme="minorHAnsi"/>
        </w:rPr>
        <w:t xml:space="preserve">nlarda aşağıda iletişim bilgisi </w:t>
      </w:r>
      <w:r w:rsidRPr="00254E10">
        <w:rPr>
          <w:rFonts w:asciiTheme="minorHAnsi" w:hAnsiTheme="minorHAnsi" w:cstheme="minorHAnsi"/>
        </w:rPr>
        <w:t>bulunan Uzmanlarımıza başvurulabilir. Bol kazançlı işler ve sağlıklı günler dileriz.</w:t>
      </w:r>
      <w:r w:rsidRPr="00254E10">
        <w:rPr>
          <w:rFonts w:asciiTheme="minorHAnsi" w:hAnsiTheme="minorHAnsi" w:cstheme="minorHAnsi"/>
        </w:rPr>
        <w:tab/>
        <w:t xml:space="preserve"> </w:t>
      </w:r>
      <w:r>
        <w:rPr>
          <w:rFonts w:asciiTheme="minorHAnsi" w:hAnsiTheme="minorHAnsi" w:cstheme="minorHAnsi"/>
        </w:rPr>
        <w:tab/>
      </w:r>
    </w:p>
    <w:p w14:paraId="668AB430" w14:textId="77777777" w:rsidR="00662104" w:rsidRDefault="00662104" w:rsidP="0053299B">
      <w:pPr>
        <w:tabs>
          <w:tab w:val="left" w:pos="3974"/>
        </w:tabs>
        <w:jc w:val="both"/>
        <w:rPr>
          <w:rFonts w:asciiTheme="minorHAnsi" w:hAnsiTheme="minorHAnsi" w:cstheme="minorHAnsi"/>
          <w:sz w:val="24"/>
          <w:szCs w:val="24"/>
        </w:rPr>
      </w:pPr>
    </w:p>
    <w:p w14:paraId="6A5E8CD0" w14:textId="5101F86C" w:rsidR="00704C95" w:rsidRPr="00254E10" w:rsidRDefault="00704C95" w:rsidP="0053299B">
      <w:pPr>
        <w:tabs>
          <w:tab w:val="left" w:pos="3974"/>
        </w:tabs>
        <w:jc w:val="both"/>
        <w:rPr>
          <w:rFonts w:asciiTheme="minorHAnsi" w:hAnsiTheme="minorHAnsi" w:cstheme="minorHAnsi"/>
          <w:sz w:val="24"/>
          <w:szCs w:val="24"/>
        </w:rPr>
      </w:pPr>
      <w:r w:rsidRPr="00254E10">
        <w:rPr>
          <w:rFonts w:asciiTheme="minorHAnsi" w:hAnsiTheme="minorHAnsi" w:cstheme="minorHAnsi"/>
          <w:sz w:val="24"/>
          <w:szCs w:val="24"/>
        </w:rPr>
        <w:t>İletişim Bilgileri: Bülent ERYILMAZ</w:t>
      </w:r>
      <w:r w:rsidR="0053299B">
        <w:rPr>
          <w:rFonts w:asciiTheme="minorHAnsi" w:hAnsiTheme="minorHAnsi" w:cstheme="minorHAnsi"/>
          <w:sz w:val="24"/>
          <w:szCs w:val="24"/>
        </w:rPr>
        <w:tab/>
      </w:r>
    </w:p>
    <w:p w14:paraId="484CF70E" w14:textId="77777777" w:rsidR="00704C95" w:rsidRPr="00254E10" w:rsidRDefault="00704C95" w:rsidP="00704C95">
      <w:pPr>
        <w:tabs>
          <w:tab w:val="left" w:pos="3721"/>
        </w:tabs>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4BAEB8B7" w14:textId="486D0137" w:rsidR="00704C95" w:rsidRPr="00254E10" w:rsidRDefault="005D1993" w:rsidP="005D1993">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0DA187BA" w14:textId="77777777" w:rsidR="00EB18EF" w:rsidRDefault="00704C95" w:rsidP="00A07128">
      <w:pPr>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05056293343  </w:t>
      </w:r>
    </w:p>
    <w:p w14:paraId="34CC37EF" w14:textId="72C967F2" w:rsidR="00226113" w:rsidRDefault="00226113">
      <w:pPr>
        <w:rPr>
          <w:rStyle w:val="Kpr"/>
        </w:rPr>
      </w:pPr>
    </w:p>
    <w:p w14:paraId="7513D0E3" w14:textId="77777777" w:rsidR="00542AB4" w:rsidRDefault="00542AB4">
      <w:pPr>
        <w:rPr>
          <w:rStyle w:val="Kpr"/>
        </w:rPr>
      </w:pPr>
    </w:p>
    <w:p w14:paraId="144196B1" w14:textId="77777777" w:rsidR="00542AB4" w:rsidRDefault="00542AB4">
      <w:pPr>
        <w:rPr>
          <w:rStyle w:val="Kpr"/>
        </w:rPr>
      </w:pPr>
    </w:p>
    <w:p w14:paraId="47508466" w14:textId="77777777" w:rsidR="0075745F" w:rsidRDefault="0075745F">
      <w:pPr>
        <w:rPr>
          <w:rStyle w:val="Kpr"/>
        </w:rPr>
      </w:pPr>
    </w:p>
    <w:p w14:paraId="76F421E8" w14:textId="77777777" w:rsidR="0075745F" w:rsidRDefault="0075745F">
      <w:pPr>
        <w:rPr>
          <w:rStyle w:val="Kpr"/>
        </w:rPr>
      </w:pPr>
    </w:p>
    <w:p w14:paraId="0EC5ADDB" w14:textId="77777777" w:rsidR="0075745F" w:rsidRDefault="0075745F">
      <w:pPr>
        <w:rPr>
          <w:rStyle w:val="Kpr"/>
        </w:rPr>
      </w:pPr>
    </w:p>
    <w:p w14:paraId="50AB65AD" w14:textId="77777777" w:rsidR="0075745F" w:rsidRDefault="0075745F">
      <w:pPr>
        <w:rPr>
          <w:rStyle w:val="Kpr"/>
        </w:rPr>
      </w:pPr>
    </w:p>
    <w:p w14:paraId="5A6883C0" w14:textId="77777777" w:rsidR="0075745F" w:rsidRDefault="0075745F">
      <w:pPr>
        <w:rPr>
          <w:rStyle w:val="Kpr"/>
        </w:rPr>
      </w:pPr>
    </w:p>
    <w:p w14:paraId="769337C9" w14:textId="77777777" w:rsidR="0075745F" w:rsidRDefault="0075745F">
      <w:pPr>
        <w:rPr>
          <w:rStyle w:val="Kpr"/>
        </w:rPr>
      </w:pPr>
    </w:p>
    <w:p w14:paraId="08D00E76" w14:textId="77777777" w:rsidR="0075745F" w:rsidRDefault="0075745F">
      <w:pPr>
        <w:rPr>
          <w:rStyle w:val="Kpr"/>
        </w:rPr>
      </w:pPr>
    </w:p>
    <w:p w14:paraId="30C782D6" w14:textId="77777777" w:rsidR="0075745F" w:rsidRDefault="0075745F">
      <w:pPr>
        <w:rPr>
          <w:rStyle w:val="Kpr"/>
        </w:rPr>
      </w:pPr>
    </w:p>
    <w:p w14:paraId="70F30788" w14:textId="77777777" w:rsidR="0075745F" w:rsidRDefault="0075745F">
      <w:pPr>
        <w:rPr>
          <w:rStyle w:val="Kpr"/>
        </w:rPr>
      </w:pPr>
    </w:p>
    <w:p w14:paraId="3674EAA9" w14:textId="77777777" w:rsidR="0075745F" w:rsidRDefault="0075745F">
      <w:pPr>
        <w:rPr>
          <w:rStyle w:val="Kpr"/>
        </w:rPr>
      </w:pPr>
    </w:p>
    <w:p w14:paraId="3E5B31C8" w14:textId="77777777" w:rsidR="0075745F" w:rsidRDefault="0075745F">
      <w:pPr>
        <w:rPr>
          <w:rStyle w:val="Kpr"/>
        </w:rPr>
      </w:pPr>
    </w:p>
    <w:p w14:paraId="4B919E12" w14:textId="77777777" w:rsidR="0075745F" w:rsidRDefault="0075745F">
      <w:pPr>
        <w:rPr>
          <w:rStyle w:val="Kpr"/>
        </w:rPr>
      </w:pPr>
    </w:p>
    <w:p w14:paraId="2C69FF44" w14:textId="77777777" w:rsidR="0075745F" w:rsidRDefault="0075745F">
      <w:pPr>
        <w:rPr>
          <w:rStyle w:val="Kpr"/>
        </w:rPr>
      </w:pPr>
    </w:p>
    <w:p w14:paraId="7972AEAA" w14:textId="77777777" w:rsidR="0075745F" w:rsidRDefault="0075745F">
      <w:pPr>
        <w:rPr>
          <w:rStyle w:val="Kpr"/>
        </w:rPr>
      </w:pPr>
    </w:p>
    <w:p w14:paraId="3FA39D3A" w14:textId="77777777" w:rsidR="0075745F" w:rsidRDefault="0075745F">
      <w:pPr>
        <w:rPr>
          <w:rStyle w:val="Kpr"/>
        </w:rPr>
      </w:pPr>
    </w:p>
    <w:p w14:paraId="02D3A273" w14:textId="77777777" w:rsidR="0075745F" w:rsidRDefault="0075745F">
      <w:pPr>
        <w:rPr>
          <w:rStyle w:val="Kpr"/>
        </w:rPr>
      </w:pPr>
    </w:p>
    <w:p w14:paraId="0C0BCA3B" w14:textId="77777777" w:rsidR="0075745F" w:rsidRDefault="0075745F">
      <w:pPr>
        <w:rPr>
          <w:rStyle w:val="Kpr"/>
        </w:rPr>
      </w:pPr>
    </w:p>
    <w:p w14:paraId="3B59F29B" w14:textId="77777777" w:rsidR="0075745F" w:rsidRDefault="0075745F">
      <w:pPr>
        <w:rPr>
          <w:rStyle w:val="Kpr"/>
        </w:rPr>
      </w:pPr>
    </w:p>
    <w:p w14:paraId="04BD057C" w14:textId="77777777" w:rsidR="0075745F" w:rsidRDefault="0075745F">
      <w:pPr>
        <w:rPr>
          <w:rStyle w:val="Kpr"/>
        </w:rPr>
      </w:pPr>
    </w:p>
    <w:p w14:paraId="628820CA" w14:textId="77777777" w:rsidR="0075745F" w:rsidRDefault="0075745F">
      <w:pPr>
        <w:rPr>
          <w:rStyle w:val="Kpr"/>
        </w:rPr>
      </w:pPr>
    </w:p>
    <w:p w14:paraId="1B5ECECF" w14:textId="77777777" w:rsidR="0075745F" w:rsidRDefault="0075745F">
      <w:pPr>
        <w:rPr>
          <w:rStyle w:val="Kpr"/>
        </w:rPr>
      </w:pPr>
    </w:p>
    <w:p w14:paraId="1F30A47B" w14:textId="77777777" w:rsidR="0075745F" w:rsidRDefault="0075745F">
      <w:pPr>
        <w:rPr>
          <w:rStyle w:val="Kpr"/>
        </w:rPr>
      </w:pPr>
    </w:p>
    <w:p w14:paraId="78EDF3A5" w14:textId="77777777" w:rsidR="006A3F92" w:rsidRPr="006A3F92" w:rsidRDefault="006A3F92" w:rsidP="006A3F92">
      <w:pPr>
        <w:spacing w:before="100" w:beforeAutospacing="1"/>
        <w:jc w:val="center"/>
        <w:rPr>
          <w:rFonts w:ascii="Arial" w:hAnsi="Arial" w:cs="Arial"/>
          <w:color w:val="000000"/>
          <w:sz w:val="20"/>
          <w:szCs w:val="20"/>
          <w:lang w:eastAsia="tr-TR"/>
        </w:rPr>
      </w:pPr>
      <w:r w:rsidRPr="006A3F92">
        <w:rPr>
          <w:rFonts w:ascii="Times New Roman" w:hAnsi="Times New Roman" w:cs="Times New Roman"/>
          <w:b/>
          <w:bCs/>
          <w:color w:val="000000"/>
          <w:sz w:val="24"/>
          <w:szCs w:val="24"/>
          <w:lang w:eastAsia="tr-TR"/>
        </w:rPr>
        <w:t>T.C.</w:t>
      </w:r>
    </w:p>
    <w:p w14:paraId="5BA8F9E0" w14:textId="77777777" w:rsidR="006A3F92" w:rsidRPr="006A3F92" w:rsidRDefault="006A3F92" w:rsidP="006A3F92">
      <w:pPr>
        <w:spacing w:before="100" w:beforeAutospacing="1"/>
        <w:jc w:val="center"/>
        <w:rPr>
          <w:rFonts w:ascii="Arial" w:hAnsi="Arial" w:cs="Arial"/>
          <w:color w:val="000000"/>
          <w:sz w:val="20"/>
          <w:szCs w:val="20"/>
          <w:lang w:eastAsia="tr-TR"/>
        </w:rPr>
      </w:pPr>
      <w:r w:rsidRPr="006A3F92">
        <w:rPr>
          <w:rFonts w:ascii="Times New Roman" w:hAnsi="Times New Roman" w:cs="Times New Roman"/>
          <w:b/>
          <w:bCs/>
          <w:color w:val="000000"/>
          <w:sz w:val="24"/>
          <w:szCs w:val="24"/>
          <w:lang w:eastAsia="tr-TR"/>
        </w:rPr>
        <w:t>TİCARET BAKANLIĞI</w:t>
      </w:r>
    </w:p>
    <w:p w14:paraId="7C86E6CE" w14:textId="77777777" w:rsidR="006A3F92" w:rsidRPr="006A3F92" w:rsidRDefault="006A3F92" w:rsidP="006A3F92">
      <w:pPr>
        <w:spacing w:before="100" w:beforeAutospacing="1"/>
        <w:jc w:val="center"/>
        <w:rPr>
          <w:rFonts w:ascii="Arial" w:hAnsi="Arial" w:cs="Arial"/>
          <w:color w:val="000000"/>
          <w:sz w:val="20"/>
          <w:szCs w:val="20"/>
          <w:lang w:eastAsia="tr-TR"/>
        </w:rPr>
      </w:pPr>
      <w:r w:rsidRPr="006A3F92">
        <w:rPr>
          <w:rFonts w:ascii="Times New Roman" w:hAnsi="Times New Roman" w:cs="Times New Roman"/>
          <w:b/>
          <w:bCs/>
          <w:color w:val="000000"/>
          <w:sz w:val="24"/>
          <w:szCs w:val="24"/>
          <w:lang w:eastAsia="tr-TR"/>
        </w:rPr>
        <w:t>Gümrükler Genel Müdürlüğü</w:t>
      </w:r>
    </w:p>
    <w:p w14:paraId="5E516445" w14:textId="77777777" w:rsidR="006A3F92" w:rsidRPr="006A3F92" w:rsidRDefault="006A3F92" w:rsidP="006A3F92">
      <w:pPr>
        <w:spacing w:before="120"/>
        <w:rPr>
          <w:rFonts w:ascii="Arial" w:hAnsi="Arial" w:cs="Arial"/>
          <w:color w:val="000000"/>
          <w:sz w:val="20"/>
          <w:szCs w:val="20"/>
          <w:lang w:eastAsia="tr-TR"/>
        </w:rPr>
      </w:pPr>
      <w:r w:rsidRPr="006A3F92">
        <w:rPr>
          <w:rFonts w:ascii="Times New Roman" w:hAnsi="Times New Roman" w:cs="Times New Roman"/>
          <w:b/>
          <w:bCs/>
          <w:color w:val="000000"/>
          <w:sz w:val="24"/>
          <w:szCs w:val="24"/>
          <w:lang w:eastAsia="tr-TR"/>
        </w:rPr>
        <w:t>Sayı   </w:t>
      </w:r>
      <w:proofErr w:type="gramStart"/>
      <w:r w:rsidRPr="006A3F92">
        <w:rPr>
          <w:rFonts w:ascii="Times New Roman" w:hAnsi="Times New Roman" w:cs="Times New Roman"/>
          <w:b/>
          <w:bCs/>
          <w:color w:val="000000"/>
          <w:sz w:val="24"/>
          <w:szCs w:val="24"/>
          <w:lang w:eastAsia="tr-TR"/>
        </w:rPr>
        <w:t>  :</w:t>
      </w:r>
      <w:r w:rsidRPr="006A3F92">
        <w:rPr>
          <w:rFonts w:ascii="Times New Roman" w:hAnsi="Times New Roman" w:cs="Times New Roman"/>
          <w:color w:val="000000"/>
          <w:sz w:val="24"/>
          <w:szCs w:val="24"/>
          <w:lang w:eastAsia="tr-TR"/>
        </w:rPr>
        <w:t>E</w:t>
      </w:r>
      <w:proofErr w:type="gramEnd"/>
      <w:r w:rsidRPr="006A3F92">
        <w:rPr>
          <w:rFonts w:ascii="Times New Roman" w:hAnsi="Times New Roman" w:cs="Times New Roman"/>
          <w:color w:val="000000"/>
          <w:sz w:val="24"/>
          <w:szCs w:val="24"/>
          <w:lang w:eastAsia="tr-TR"/>
        </w:rPr>
        <w:t>-98263680-325.03-00116474757</w:t>
      </w:r>
    </w:p>
    <w:p w14:paraId="73809995" w14:textId="77777777" w:rsidR="006A3F92" w:rsidRPr="006A3F92" w:rsidRDefault="006A3F92" w:rsidP="006A3F92">
      <w:pPr>
        <w:spacing w:before="120"/>
        <w:rPr>
          <w:rFonts w:ascii="Arial" w:hAnsi="Arial" w:cs="Arial"/>
          <w:color w:val="000000"/>
          <w:sz w:val="20"/>
          <w:szCs w:val="20"/>
          <w:lang w:eastAsia="tr-TR"/>
        </w:rPr>
      </w:pPr>
      <w:r w:rsidRPr="006A3F92">
        <w:rPr>
          <w:rFonts w:ascii="Times New Roman" w:hAnsi="Times New Roman" w:cs="Times New Roman"/>
          <w:b/>
          <w:bCs/>
          <w:color w:val="000000"/>
          <w:sz w:val="24"/>
          <w:szCs w:val="24"/>
          <w:lang w:eastAsia="tr-TR"/>
        </w:rPr>
        <w:t>Konu </w:t>
      </w:r>
      <w:proofErr w:type="gramStart"/>
      <w:r w:rsidRPr="006A3F92">
        <w:rPr>
          <w:rFonts w:ascii="Times New Roman" w:hAnsi="Times New Roman" w:cs="Times New Roman"/>
          <w:b/>
          <w:bCs/>
          <w:color w:val="000000"/>
          <w:sz w:val="24"/>
          <w:szCs w:val="24"/>
          <w:lang w:eastAsia="tr-TR"/>
        </w:rPr>
        <w:t>  :</w:t>
      </w:r>
      <w:r w:rsidRPr="006A3F92">
        <w:rPr>
          <w:rFonts w:ascii="Times New Roman" w:hAnsi="Times New Roman" w:cs="Times New Roman"/>
          <w:color w:val="000000"/>
          <w:sz w:val="24"/>
          <w:szCs w:val="24"/>
          <w:lang w:eastAsia="tr-TR"/>
        </w:rPr>
        <w:t>Havayolu</w:t>
      </w:r>
      <w:proofErr w:type="gramEnd"/>
      <w:r w:rsidRPr="006A3F92">
        <w:rPr>
          <w:rFonts w:ascii="Times New Roman" w:hAnsi="Times New Roman" w:cs="Times New Roman"/>
          <w:color w:val="000000"/>
          <w:sz w:val="24"/>
          <w:szCs w:val="24"/>
          <w:lang w:eastAsia="tr-TR"/>
        </w:rPr>
        <w:t xml:space="preserve"> Gümrük Beyan Sistemi (HGBS)</w:t>
      </w:r>
    </w:p>
    <w:p w14:paraId="2790E643" w14:textId="77777777" w:rsidR="006A3F92" w:rsidRPr="006A3F92" w:rsidRDefault="006A3F92" w:rsidP="006A3F92">
      <w:pPr>
        <w:spacing w:before="120"/>
        <w:jc w:val="right"/>
        <w:rPr>
          <w:rFonts w:ascii="Arial" w:hAnsi="Arial" w:cs="Arial"/>
          <w:color w:val="000000"/>
          <w:sz w:val="20"/>
          <w:szCs w:val="20"/>
          <w:lang w:eastAsia="tr-TR"/>
        </w:rPr>
      </w:pPr>
      <w:r w:rsidRPr="006A3F92">
        <w:rPr>
          <w:rFonts w:ascii="Times New Roman" w:hAnsi="Times New Roman" w:cs="Times New Roman"/>
          <w:color w:val="000000"/>
          <w:sz w:val="24"/>
          <w:szCs w:val="24"/>
          <w:lang w:eastAsia="tr-TR"/>
        </w:rPr>
        <w:t>15.12.2025</w:t>
      </w:r>
    </w:p>
    <w:p w14:paraId="7CDE5900" w14:textId="77777777" w:rsidR="006A3F92" w:rsidRPr="006A3F92" w:rsidRDefault="006A3F92" w:rsidP="006A3F92">
      <w:pPr>
        <w:spacing w:before="120"/>
        <w:rPr>
          <w:rFonts w:ascii="Arial" w:hAnsi="Arial" w:cs="Arial"/>
          <w:color w:val="000000"/>
          <w:sz w:val="20"/>
          <w:szCs w:val="20"/>
          <w:lang w:eastAsia="tr-TR"/>
        </w:rPr>
      </w:pPr>
      <w:r w:rsidRPr="006A3F92">
        <w:rPr>
          <w:rFonts w:ascii="Times New Roman" w:hAnsi="Times New Roman" w:cs="Times New Roman"/>
          <w:color w:val="000000"/>
          <w:sz w:val="24"/>
          <w:szCs w:val="24"/>
          <w:lang w:eastAsia="tr-TR"/>
        </w:rPr>
        <w:t> </w:t>
      </w:r>
    </w:p>
    <w:p w14:paraId="79094BD5" w14:textId="77777777" w:rsidR="006A3F92" w:rsidRPr="006A3F92" w:rsidRDefault="006A3F92" w:rsidP="006A3F92">
      <w:pPr>
        <w:spacing w:before="120"/>
        <w:rPr>
          <w:rFonts w:ascii="Arial" w:hAnsi="Arial" w:cs="Arial"/>
          <w:color w:val="000000"/>
          <w:sz w:val="20"/>
          <w:szCs w:val="20"/>
          <w:lang w:eastAsia="tr-TR"/>
        </w:rPr>
      </w:pPr>
      <w:r w:rsidRPr="006A3F92">
        <w:rPr>
          <w:rFonts w:ascii="Times New Roman" w:hAnsi="Times New Roman" w:cs="Times New Roman"/>
          <w:color w:val="000000"/>
          <w:sz w:val="24"/>
          <w:szCs w:val="24"/>
          <w:lang w:eastAsia="tr-TR"/>
        </w:rPr>
        <w:t> </w:t>
      </w:r>
    </w:p>
    <w:p w14:paraId="74AF2DE0" w14:textId="77777777" w:rsidR="006A3F92" w:rsidRPr="006A3F92" w:rsidRDefault="006A3F92" w:rsidP="006A3F92">
      <w:pPr>
        <w:spacing w:before="120"/>
        <w:jc w:val="center"/>
        <w:rPr>
          <w:rFonts w:ascii="Arial" w:hAnsi="Arial" w:cs="Arial"/>
          <w:color w:val="000000"/>
          <w:sz w:val="20"/>
          <w:szCs w:val="20"/>
          <w:lang w:eastAsia="tr-TR"/>
        </w:rPr>
      </w:pPr>
      <w:r w:rsidRPr="006A3F92">
        <w:rPr>
          <w:rFonts w:ascii="Times New Roman" w:hAnsi="Times New Roman" w:cs="Times New Roman"/>
          <w:b/>
          <w:bCs/>
          <w:color w:val="000000"/>
          <w:sz w:val="24"/>
          <w:szCs w:val="24"/>
          <w:lang w:eastAsia="tr-TR"/>
        </w:rPr>
        <w:t>GENELGE</w:t>
      </w:r>
    </w:p>
    <w:p w14:paraId="7F7FE22F" w14:textId="77777777" w:rsidR="006A3F92" w:rsidRPr="006A3F92" w:rsidRDefault="006A3F92" w:rsidP="006A3F92">
      <w:pPr>
        <w:spacing w:before="120"/>
        <w:jc w:val="center"/>
        <w:rPr>
          <w:rFonts w:ascii="Arial" w:hAnsi="Arial" w:cs="Arial"/>
          <w:color w:val="000000"/>
          <w:sz w:val="20"/>
          <w:szCs w:val="20"/>
          <w:lang w:eastAsia="tr-TR"/>
        </w:rPr>
      </w:pPr>
      <w:r w:rsidRPr="006A3F92">
        <w:rPr>
          <w:rFonts w:ascii="Times New Roman" w:hAnsi="Times New Roman" w:cs="Times New Roman"/>
          <w:b/>
          <w:bCs/>
          <w:color w:val="000000"/>
          <w:sz w:val="24"/>
          <w:szCs w:val="24"/>
          <w:lang w:eastAsia="tr-TR"/>
        </w:rPr>
        <w:t>(2025/13)</w:t>
      </w:r>
    </w:p>
    <w:p w14:paraId="68150FFF" w14:textId="77777777" w:rsidR="006A3F92" w:rsidRPr="006A3F92" w:rsidRDefault="006A3F92" w:rsidP="006A3F92">
      <w:pPr>
        <w:spacing w:before="120"/>
        <w:rPr>
          <w:rFonts w:ascii="Arial" w:hAnsi="Arial" w:cs="Arial"/>
          <w:color w:val="000000"/>
          <w:sz w:val="20"/>
          <w:szCs w:val="20"/>
          <w:lang w:eastAsia="tr-TR"/>
        </w:rPr>
      </w:pPr>
      <w:r w:rsidRPr="006A3F92">
        <w:rPr>
          <w:rFonts w:ascii="Times New Roman" w:hAnsi="Times New Roman" w:cs="Times New Roman"/>
          <w:color w:val="000000"/>
          <w:sz w:val="24"/>
          <w:szCs w:val="24"/>
          <w:lang w:eastAsia="tr-TR"/>
        </w:rPr>
        <w:t> </w:t>
      </w:r>
    </w:p>
    <w:p w14:paraId="0B138B46" w14:textId="77777777" w:rsidR="006A3F92" w:rsidRPr="006A3F92" w:rsidRDefault="006A3F92" w:rsidP="006A3F92">
      <w:pPr>
        <w:spacing w:before="120"/>
        <w:rPr>
          <w:rFonts w:ascii="Arial" w:hAnsi="Arial" w:cs="Arial"/>
          <w:color w:val="000000"/>
          <w:sz w:val="20"/>
          <w:szCs w:val="20"/>
          <w:lang w:eastAsia="tr-TR"/>
        </w:rPr>
      </w:pPr>
      <w:r w:rsidRPr="006A3F92">
        <w:rPr>
          <w:rFonts w:ascii="Times New Roman" w:hAnsi="Times New Roman" w:cs="Times New Roman"/>
          <w:color w:val="000000"/>
          <w:sz w:val="24"/>
          <w:szCs w:val="24"/>
          <w:lang w:eastAsia="tr-TR"/>
        </w:rPr>
        <w:t> </w:t>
      </w:r>
    </w:p>
    <w:p w14:paraId="07D2A38C" w14:textId="77777777" w:rsidR="006A3F92" w:rsidRPr="006A3F92" w:rsidRDefault="006A3F92" w:rsidP="006A3F92">
      <w:pPr>
        <w:spacing w:before="120"/>
        <w:ind w:firstLine="709"/>
        <w:jc w:val="both"/>
        <w:rPr>
          <w:rFonts w:ascii="Arial" w:hAnsi="Arial" w:cs="Arial"/>
          <w:color w:val="000000"/>
          <w:sz w:val="20"/>
          <w:szCs w:val="20"/>
          <w:lang w:eastAsia="tr-TR"/>
        </w:rPr>
      </w:pPr>
      <w:r w:rsidRPr="006A3F92">
        <w:rPr>
          <w:rFonts w:ascii="Times New Roman" w:hAnsi="Times New Roman" w:cs="Times New Roman"/>
          <w:color w:val="000000"/>
          <w:sz w:val="24"/>
          <w:szCs w:val="24"/>
          <w:lang w:eastAsia="tr-TR"/>
        </w:rPr>
        <w:t xml:space="preserve">Türkiye Cumhuriyeti Gümrük Bölgesine gelen ve Türkiye Cumhuriyeti Gümrük Bölgesinden giden hava taşıtlarının kontrolü ve zorunlu belgelerin gümrük idaresine sunulmasına ilişkin usul ve esaslar 4458 sayılı </w:t>
      </w:r>
      <w:proofErr w:type="gramStart"/>
      <w:r w:rsidRPr="006A3F92">
        <w:rPr>
          <w:rFonts w:ascii="Times New Roman" w:hAnsi="Times New Roman" w:cs="Times New Roman"/>
          <w:color w:val="000000"/>
          <w:sz w:val="24"/>
          <w:szCs w:val="24"/>
          <w:lang w:eastAsia="tr-TR"/>
        </w:rPr>
        <w:t>Gümrük Kanununun</w:t>
      </w:r>
      <w:proofErr w:type="gramEnd"/>
      <w:r w:rsidRPr="006A3F92">
        <w:rPr>
          <w:rFonts w:ascii="Times New Roman" w:hAnsi="Times New Roman" w:cs="Times New Roman"/>
          <w:color w:val="000000"/>
          <w:sz w:val="24"/>
          <w:szCs w:val="24"/>
          <w:lang w:eastAsia="tr-TR"/>
        </w:rPr>
        <w:t xml:space="preserve"> 34 üncü maddesi ile Gümrük Yönetmeliğinin 72/Ö ve 72/P maddelerinde ve sair mevzuatta düzenlenmiştir. Buna göre Türkiye Cumhuriyeti Gümrük Bölgesine gelen ve Türkiye Cumhuriyeti Gümrük Bölgesinden giden hava taşıtları, gümrük gözetim ve kontrolüne tabidir.</w:t>
      </w:r>
    </w:p>
    <w:p w14:paraId="36D8DE4B" w14:textId="77777777" w:rsidR="006A3F92" w:rsidRPr="006A3F92" w:rsidRDefault="006A3F92" w:rsidP="006A3F92">
      <w:pPr>
        <w:spacing w:before="120"/>
        <w:ind w:firstLine="709"/>
        <w:jc w:val="both"/>
        <w:rPr>
          <w:rFonts w:ascii="Arial" w:hAnsi="Arial" w:cs="Arial"/>
          <w:color w:val="000000"/>
          <w:sz w:val="20"/>
          <w:szCs w:val="20"/>
          <w:lang w:eastAsia="tr-TR"/>
        </w:rPr>
      </w:pPr>
      <w:r w:rsidRPr="006A3F92">
        <w:rPr>
          <w:rFonts w:ascii="Times New Roman" w:hAnsi="Times New Roman" w:cs="Times New Roman"/>
          <w:color w:val="000000"/>
          <w:sz w:val="24"/>
          <w:szCs w:val="24"/>
          <w:lang w:eastAsia="tr-TR"/>
        </w:rPr>
        <w:t>Türkiye Cumhuriyeti Gümrük Bölgesine gelen ve Türkiye Cumhuriyeti Gümrük Bölgesinden giden hava taşıtlarıyla ilgili olarak sefer kayıtlarının oluşturulmasını, Gümrük Yönetmeliği EK-10/E`de yer alan Havayolu Beyan Formunun ve Havayolu Beyan Formu eki belgelerin elektronik olarak gümrük idaresine sunulmasını ve gümrük idaresince onaylanmasını, havayolu ile taşınan eşyanın elektronik olarak takibinin yapılmasını teminen Havayolu Gümrük Beyan Sistemi (HGBS) geliştirilmiş olup HGBS üzerinden Havayolu Beyan Formu ve eki belgelerin beyan ve onay işlemleri aşağıdaki hususlar dikkate alınarak yapılacaktır:</w:t>
      </w:r>
    </w:p>
    <w:p w14:paraId="38D4B212" w14:textId="77777777" w:rsidR="006A3F92" w:rsidRPr="006A3F92" w:rsidRDefault="006A3F92" w:rsidP="006A3F92">
      <w:pPr>
        <w:spacing w:before="120"/>
        <w:ind w:firstLine="709"/>
        <w:jc w:val="both"/>
        <w:rPr>
          <w:rFonts w:ascii="Arial" w:hAnsi="Arial" w:cs="Arial"/>
          <w:color w:val="000000"/>
          <w:sz w:val="20"/>
          <w:szCs w:val="20"/>
          <w:lang w:eastAsia="tr-TR"/>
        </w:rPr>
      </w:pPr>
      <w:r w:rsidRPr="006A3F92">
        <w:rPr>
          <w:rFonts w:ascii="Times New Roman" w:hAnsi="Times New Roman" w:cs="Times New Roman"/>
          <w:b/>
          <w:bCs/>
          <w:color w:val="000000"/>
          <w:sz w:val="24"/>
          <w:szCs w:val="24"/>
          <w:lang w:eastAsia="tr-TR"/>
        </w:rPr>
        <w:t>1.</w:t>
      </w:r>
      <w:r w:rsidRPr="006A3F92">
        <w:rPr>
          <w:rFonts w:ascii="Times New Roman" w:hAnsi="Times New Roman" w:cs="Times New Roman"/>
          <w:color w:val="000000"/>
          <w:sz w:val="24"/>
          <w:szCs w:val="24"/>
          <w:lang w:eastAsia="tr-TR"/>
        </w:rPr>
        <w:t> Havayolu Beyan Formu ve ekleri, havayolu işleticisi, uçağın kaptanı veya bunlar adına hareket eden ve uçağın indiği veya kalkacağı havalimanında uçağa temsil hizmeti veren ilgili yer hizmet kuruluşunca verilir. Yakıt fişi, ikram irsaliyesi, kargo manifestosu ve gümrüksüz satış yapılacak eşyaya ilişkin belgeler, sistem üzerinden gerekli yetkilendirmelerin yapılması kaydıyla, hava taşıtının indiği veya kalkacağı havalimanında havayolu işleticisine hizmet veren diğer kuruluşlarca da verilebilir. Havayolu Beyan Formu ve eklerinin bu kuruluşlarca verilmesi durumunda, aksine bilgi olmaması halinde bu belgelerin havayolu işleticisinin bilgisi ve onayı dahilinde verildiği kabul edilir.</w:t>
      </w:r>
    </w:p>
    <w:p w14:paraId="52C039AD" w14:textId="77777777" w:rsidR="006A3F92" w:rsidRPr="006A3F92" w:rsidRDefault="006A3F92" w:rsidP="006A3F92">
      <w:pPr>
        <w:spacing w:before="120"/>
        <w:ind w:firstLine="709"/>
        <w:jc w:val="both"/>
        <w:rPr>
          <w:rFonts w:ascii="Arial" w:hAnsi="Arial" w:cs="Arial"/>
          <w:color w:val="000000"/>
          <w:sz w:val="20"/>
          <w:szCs w:val="20"/>
          <w:lang w:eastAsia="tr-TR"/>
        </w:rPr>
      </w:pPr>
      <w:r w:rsidRPr="006A3F92">
        <w:rPr>
          <w:rFonts w:ascii="Times New Roman" w:hAnsi="Times New Roman" w:cs="Times New Roman"/>
          <w:b/>
          <w:bCs/>
          <w:color w:val="000000"/>
          <w:sz w:val="24"/>
          <w:szCs w:val="24"/>
          <w:lang w:eastAsia="tr-TR"/>
        </w:rPr>
        <w:t>2.</w:t>
      </w:r>
      <w:r w:rsidRPr="006A3F92">
        <w:rPr>
          <w:rFonts w:ascii="Times New Roman" w:hAnsi="Times New Roman" w:cs="Times New Roman"/>
          <w:color w:val="000000"/>
          <w:sz w:val="24"/>
          <w:szCs w:val="24"/>
          <w:lang w:eastAsia="tr-TR"/>
        </w:rPr>
        <w:t> HGBS üzerinden Havayolu Beyan Formu ve eklerinin beyanı gümrük müdürlüklerinden alınacak HGBS Mükellef yetkisi ile yapılır.</w:t>
      </w:r>
    </w:p>
    <w:p w14:paraId="33717339" w14:textId="77777777" w:rsidR="006A3F92" w:rsidRPr="006A3F92" w:rsidRDefault="006A3F92" w:rsidP="006A3F92">
      <w:pPr>
        <w:spacing w:before="120"/>
        <w:ind w:firstLine="709"/>
        <w:jc w:val="both"/>
        <w:rPr>
          <w:rFonts w:ascii="Arial" w:hAnsi="Arial" w:cs="Arial"/>
          <w:color w:val="000000"/>
          <w:sz w:val="20"/>
          <w:szCs w:val="20"/>
          <w:lang w:eastAsia="tr-TR"/>
        </w:rPr>
      </w:pPr>
      <w:r w:rsidRPr="006A3F92">
        <w:rPr>
          <w:rFonts w:ascii="Times New Roman" w:hAnsi="Times New Roman" w:cs="Times New Roman"/>
          <w:b/>
          <w:bCs/>
          <w:color w:val="000000"/>
          <w:sz w:val="24"/>
          <w:szCs w:val="24"/>
          <w:lang w:eastAsia="tr-TR"/>
        </w:rPr>
        <w:t>3.</w:t>
      </w:r>
      <w:r w:rsidRPr="006A3F92">
        <w:rPr>
          <w:rFonts w:ascii="Times New Roman" w:hAnsi="Times New Roman" w:cs="Times New Roman"/>
          <w:color w:val="000000"/>
          <w:sz w:val="24"/>
          <w:szCs w:val="24"/>
          <w:lang w:eastAsia="tr-TR"/>
        </w:rPr>
        <w:t> Yurt dışından gelen veya yurt dışına giden hava taşıtları için öncelikle uçuşa ilişkin temel bilgilerin yer aldığı sefer kaydı oluşturularak havayolu beyanı için geçici bir tescil numarası alınır. Sefer kaydı oluşturulduğu anda bu sefer kaydı ilgili gümrük idaresi tarafından da görüntülenebilir durumdadır.</w:t>
      </w:r>
    </w:p>
    <w:p w14:paraId="225E0F3A" w14:textId="7F7E120B" w:rsidR="006A3F92" w:rsidRDefault="006A3F92" w:rsidP="006A3F92">
      <w:pPr>
        <w:spacing w:before="120"/>
        <w:ind w:firstLine="709"/>
        <w:jc w:val="both"/>
        <w:rPr>
          <w:rFonts w:ascii="Times New Roman" w:hAnsi="Times New Roman" w:cs="Times New Roman"/>
          <w:color w:val="000000"/>
          <w:sz w:val="24"/>
          <w:szCs w:val="24"/>
          <w:lang w:eastAsia="tr-TR"/>
        </w:rPr>
      </w:pPr>
      <w:r w:rsidRPr="006A3F92">
        <w:rPr>
          <w:rFonts w:ascii="Times New Roman" w:hAnsi="Times New Roman" w:cs="Times New Roman"/>
          <w:b/>
          <w:bCs/>
          <w:color w:val="000000"/>
          <w:sz w:val="24"/>
          <w:szCs w:val="24"/>
          <w:lang w:eastAsia="tr-TR"/>
        </w:rPr>
        <w:t>4.</w:t>
      </w:r>
      <w:r w:rsidRPr="006A3F92">
        <w:rPr>
          <w:rFonts w:ascii="Times New Roman" w:hAnsi="Times New Roman" w:cs="Times New Roman"/>
          <w:color w:val="000000"/>
          <w:sz w:val="24"/>
          <w:szCs w:val="24"/>
          <w:lang w:eastAsia="tr-TR"/>
        </w:rPr>
        <w:t> Oluşturulan sefer kaydının devamı olarak Havayolu Beyan Formu gerekli bilgiler girilerek doldurulur ve kaydedilir.</w:t>
      </w:r>
    </w:p>
    <w:p w14:paraId="228721BD" w14:textId="35261F4F" w:rsidR="006A3F92" w:rsidRDefault="006A3F92" w:rsidP="006A3F92">
      <w:pPr>
        <w:spacing w:before="120"/>
        <w:ind w:firstLine="709"/>
        <w:jc w:val="both"/>
        <w:rPr>
          <w:rFonts w:ascii="Times New Roman" w:hAnsi="Times New Roman" w:cs="Times New Roman"/>
          <w:color w:val="000000"/>
          <w:sz w:val="24"/>
          <w:szCs w:val="24"/>
          <w:lang w:eastAsia="tr-TR"/>
        </w:rPr>
      </w:pPr>
    </w:p>
    <w:p w14:paraId="128BF6C3" w14:textId="77777777" w:rsidR="006A3F92" w:rsidRPr="006A3F92" w:rsidRDefault="006A3F92" w:rsidP="006A3F92">
      <w:pPr>
        <w:spacing w:before="120"/>
        <w:ind w:firstLine="709"/>
        <w:jc w:val="both"/>
        <w:rPr>
          <w:rFonts w:ascii="Arial" w:hAnsi="Arial" w:cs="Arial"/>
          <w:color w:val="000000"/>
          <w:sz w:val="20"/>
          <w:szCs w:val="20"/>
          <w:lang w:eastAsia="tr-TR"/>
        </w:rPr>
      </w:pPr>
    </w:p>
    <w:p w14:paraId="0D7ADC6B" w14:textId="77777777" w:rsidR="006A3F92" w:rsidRPr="006A3F92" w:rsidRDefault="006A3F92" w:rsidP="006A3F92">
      <w:pPr>
        <w:spacing w:before="120"/>
        <w:ind w:firstLine="709"/>
        <w:jc w:val="both"/>
        <w:rPr>
          <w:rFonts w:ascii="Arial" w:hAnsi="Arial" w:cs="Arial"/>
          <w:color w:val="000000"/>
          <w:sz w:val="20"/>
          <w:szCs w:val="20"/>
          <w:lang w:eastAsia="tr-TR"/>
        </w:rPr>
      </w:pPr>
      <w:r w:rsidRPr="006A3F92">
        <w:rPr>
          <w:rFonts w:ascii="Times New Roman" w:hAnsi="Times New Roman" w:cs="Times New Roman"/>
          <w:b/>
          <w:bCs/>
          <w:color w:val="000000"/>
          <w:sz w:val="24"/>
          <w:szCs w:val="24"/>
          <w:lang w:eastAsia="tr-TR"/>
        </w:rPr>
        <w:lastRenderedPageBreak/>
        <w:t>5.</w:t>
      </w:r>
      <w:r w:rsidRPr="006A3F92">
        <w:rPr>
          <w:rFonts w:ascii="Times New Roman" w:hAnsi="Times New Roman" w:cs="Times New Roman"/>
          <w:color w:val="000000"/>
          <w:sz w:val="24"/>
          <w:szCs w:val="24"/>
          <w:lang w:eastAsia="tr-TR"/>
        </w:rPr>
        <w:t> Mürettebat listesi, hava taşıtı ile yolcu taşınıyorsa yolcu listesi ve yük taşınıyorsa kargo manifestosu, hava taşıtına kumanya ve yakıt verilmişse ikram irsaliyesi ve yakıt fişi, iade edilecek ikram varsa ikram iade listesi, varsa gümrüksüz satış yapılacak eşyaya ilişkin liste ve benzeri belgeler sisteme uygun formatta yüklenir. Uçuşa ilişkin tüm bilgi ve belgelerin tamamlanmasıyla havayolu beyanı gümrüğe sunularak tescil numarası alınır. Tescil edilen beyan gümrük idaresinden geri gönderilme talep edilmek suretiyle düzeltilebilir.</w:t>
      </w:r>
    </w:p>
    <w:p w14:paraId="3D66BF20" w14:textId="77777777" w:rsidR="006A3F92" w:rsidRPr="006A3F92" w:rsidRDefault="006A3F92" w:rsidP="006A3F92">
      <w:pPr>
        <w:spacing w:before="120"/>
        <w:ind w:firstLine="709"/>
        <w:jc w:val="both"/>
        <w:rPr>
          <w:rFonts w:ascii="Arial" w:hAnsi="Arial" w:cs="Arial"/>
          <w:color w:val="000000"/>
          <w:sz w:val="20"/>
          <w:szCs w:val="20"/>
          <w:lang w:eastAsia="tr-TR"/>
        </w:rPr>
      </w:pPr>
      <w:r w:rsidRPr="006A3F92">
        <w:rPr>
          <w:rFonts w:ascii="Times New Roman" w:hAnsi="Times New Roman" w:cs="Times New Roman"/>
          <w:b/>
          <w:bCs/>
          <w:color w:val="000000"/>
          <w:sz w:val="24"/>
          <w:szCs w:val="24"/>
          <w:lang w:eastAsia="tr-TR"/>
        </w:rPr>
        <w:t>6.</w:t>
      </w:r>
      <w:r w:rsidRPr="006A3F92">
        <w:rPr>
          <w:rFonts w:ascii="Times New Roman" w:hAnsi="Times New Roman" w:cs="Times New Roman"/>
          <w:color w:val="000000"/>
          <w:sz w:val="24"/>
          <w:szCs w:val="24"/>
          <w:lang w:eastAsia="tr-TR"/>
        </w:rPr>
        <w:t> Dış hat seferin devamı sayılan hallerde her havalimanı için ayrı bir Havayolu Beyan Formu verilir.</w:t>
      </w:r>
    </w:p>
    <w:p w14:paraId="29BF08B1" w14:textId="77777777" w:rsidR="006A3F92" w:rsidRPr="006A3F92" w:rsidRDefault="006A3F92" w:rsidP="006A3F92">
      <w:pPr>
        <w:spacing w:before="120"/>
        <w:ind w:firstLine="709"/>
        <w:jc w:val="both"/>
        <w:rPr>
          <w:rFonts w:ascii="Arial" w:hAnsi="Arial" w:cs="Arial"/>
          <w:color w:val="000000"/>
          <w:sz w:val="20"/>
          <w:szCs w:val="20"/>
          <w:lang w:eastAsia="tr-TR"/>
        </w:rPr>
      </w:pPr>
      <w:r w:rsidRPr="006A3F92">
        <w:rPr>
          <w:rFonts w:ascii="Times New Roman" w:hAnsi="Times New Roman" w:cs="Times New Roman"/>
          <w:b/>
          <w:bCs/>
          <w:color w:val="000000"/>
          <w:sz w:val="24"/>
          <w:szCs w:val="24"/>
          <w:lang w:eastAsia="tr-TR"/>
        </w:rPr>
        <w:t>7.</w:t>
      </w:r>
      <w:r w:rsidRPr="006A3F92">
        <w:rPr>
          <w:rFonts w:ascii="Times New Roman" w:hAnsi="Times New Roman" w:cs="Times New Roman"/>
          <w:color w:val="000000"/>
          <w:sz w:val="24"/>
          <w:szCs w:val="24"/>
          <w:lang w:eastAsia="tr-TR"/>
        </w:rPr>
        <w:t> Gümrük idaresince, yurt dışından gelen hava taşıtlarının kontrolü yetkili gümrük idaresi bulunan varış havalimanlarında, yurt dışına giden hava taşıtlarının kontrolü ise yetkili gümrük idaresi bulunan en son kalkış havalimanında oluşturulan sefer kayıtları esas alınarak yapılır.</w:t>
      </w:r>
    </w:p>
    <w:p w14:paraId="20BD2E84" w14:textId="77777777" w:rsidR="006A3F92" w:rsidRPr="006A3F92" w:rsidRDefault="006A3F92" w:rsidP="006A3F92">
      <w:pPr>
        <w:spacing w:before="120"/>
        <w:ind w:firstLine="709"/>
        <w:jc w:val="both"/>
        <w:rPr>
          <w:rFonts w:ascii="Arial" w:hAnsi="Arial" w:cs="Arial"/>
          <w:color w:val="000000"/>
          <w:sz w:val="20"/>
          <w:szCs w:val="20"/>
          <w:lang w:eastAsia="tr-TR"/>
        </w:rPr>
      </w:pPr>
      <w:r w:rsidRPr="006A3F92">
        <w:rPr>
          <w:rFonts w:ascii="Times New Roman" w:hAnsi="Times New Roman" w:cs="Times New Roman"/>
          <w:b/>
          <w:bCs/>
          <w:color w:val="000000"/>
          <w:sz w:val="24"/>
          <w:szCs w:val="24"/>
          <w:lang w:eastAsia="tr-TR"/>
        </w:rPr>
        <w:t>8.</w:t>
      </w:r>
      <w:r w:rsidRPr="006A3F92">
        <w:rPr>
          <w:rFonts w:ascii="Times New Roman" w:hAnsi="Times New Roman" w:cs="Times New Roman"/>
          <w:color w:val="000000"/>
          <w:sz w:val="24"/>
          <w:szCs w:val="24"/>
          <w:lang w:eastAsia="tr-TR"/>
        </w:rPr>
        <w:t> Havayolu Beyan Formu ve ekleri gümrük idaresince kontrol edilerek belgeler arasında bir çelişki olmaması, ihbar veya şüphe hali bulunmaması durumunda sistem üzerinden onaylanır.</w:t>
      </w:r>
    </w:p>
    <w:p w14:paraId="14AE4AFB" w14:textId="77777777" w:rsidR="006A3F92" w:rsidRPr="006A3F92" w:rsidRDefault="006A3F92" w:rsidP="006A3F92">
      <w:pPr>
        <w:spacing w:before="120"/>
        <w:ind w:firstLine="709"/>
        <w:jc w:val="both"/>
        <w:rPr>
          <w:rFonts w:ascii="Arial" w:hAnsi="Arial" w:cs="Arial"/>
          <w:color w:val="000000"/>
          <w:sz w:val="20"/>
          <w:szCs w:val="20"/>
          <w:lang w:eastAsia="tr-TR"/>
        </w:rPr>
      </w:pPr>
      <w:r w:rsidRPr="006A3F92">
        <w:rPr>
          <w:rFonts w:ascii="Times New Roman" w:hAnsi="Times New Roman" w:cs="Times New Roman"/>
          <w:b/>
          <w:bCs/>
          <w:color w:val="000000"/>
          <w:sz w:val="24"/>
          <w:szCs w:val="24"/>
          <w:lang w:eastAsia="tr-TR"/>
        </w:rPr>
        <w:t>9</w:t>
      </w:r>
      <w:r w:rsidRPr="006A3F92">
        <w:rPr>
          <w:rFonts w:ascii="Times New Roman" w:hAnsi="Times New Roman" w:cs="Times New Roman"/>
          <w:color w:val="000000"/>
          <w:sz w:val="24"/>
          <w:szCs w:val="24"/>
          <w:lang w:eastAsia="tr-TR"/>
        </w:rPr>
        <w:t>. Havayolu Beyan Formu ile ekindeki belgeler arasında çelişki olması veya ihbar ya da şüphe halinde hava taşıtı ayrıca kontrol edilebilir ve gerektiğinde detaylı arama yapılabilir. Arama sonucunda kumanya, akaryakıt ve eşya bulunan yerler mühür altına alınabilir. Arama sonucu tutanakla tespit edilir ve sisteme yüklenir.</w:t>
      </w:r>
    </w:p>
    <w:p w14:paraId="7D7F4E87" w14:textId="77777777" w:rsidR="006A3F92" w:rsidRPr="006A3F92" w:rsidRDefault="006A3F92" w:rsidP="006A3F92">
      <w:pPr>
        <w:spacing w:before="120"/>
        <w:ind w:firstLine="709"/>
        <w:jc w:val="both"/>
        <w:rPr>
          <w:rFonts w:ascii="Arial" w:hAnsi="Arial" w:cs="Arial"/>
          <w:color w:val="000000"/>
          <w:sz w:val="20"/>
          <w:szCs w:val="20"/>
          <w:lang w:eastAsia="tr-TR"/>
        </w:rPr>
      </w:pPr>
      <w:r w:rsidRPr="006A3F92">
        <w:rPr>
          <w:rFonts w:ascii="Times New Roman" w:hAnsi="Times New Roman" w:cs="Times New Roman"/>
          <w:b/>
          <w:bCs/>
          <w:color w:val="000000"/>
          <w:sz w:val="24"/>
          <w:szCs w:val="24"/>
          <w:lang w:eastAsia="tr-TR"/>
        </w:rPr>
        <w:t>10.</w:t>
      </w:r>
      <w:r w:rsidRPr="006A3F92">
        <w:rPr>
          <w:rFonts w:ascii="Times New Roman" w:hAnsi="Times New Roman" w:cs="Times New Roman"/>
          <w:color w:val="000000"/>
          <w:sz w:val="24"/>
          <w:szCs w:val="24"/>
          <w:lang w:eastAsia="tr-TR"/>
        </w:rPr>
        <w:t xml:space="preserve"> Devlet hava taşıtları, hava harp gemileri, genel havacılık terminalini kullanan özel uçaklar ve hava taksilere ilişkin havayolu beyanları </w:t>
      </w:r>
      <w:proofErr w:type="gramStart"/>
      <w:r w:rsidRPr="006A3F92">
        <w:rPr>
          <w:rFonts w:ascii="Times New Roman" w:hAnsi="Times New Roman" w:cs="Times New Roman"/>
          <w:color w:val="000000"/>
          <w:sz w:val="24"/>
          <w:szCs w:val="24"/>
          <w:lang w:eastAsia="tr-TR"/>
        </w:rPr>
        <w:t>kağıt</w:t>
      </w:r>
      <w:proofErr w:type="gramEnd"/>
      <w:r w:rsidRPr="006A3F92">
        <w:rPr>
          <w:rFonts w:ascii="Times New Roman" w:hAnsi="Times New Roman" w:cs="Times New Roman"/>
          <w:color w:val="000000"/>
          <w:sz w:val="24"/>
          <w:szCs w:val="24"/>
          <w:lang w:eastAsia="tr-TR"/>
        </w:rPr>
        <w:t xml:space="preserve"> ortamında düzenlenebilir.</w:t>
      </w:r>
    </w:p>
    <w:p w14:paraId="17F49EF6" w14:textId="77777777" w:rsidR="006A3F92" w:rsidRPr="006A3F92" w:rsidRDefault="006A3F92" w:rsidP="006A3F92">
      <w:pPr>
        <w:spacing w:before="120"/>
        <w:ind w:firstLine="709"/>
        <w:jc w:val="both"/>
        <w:rPr>
          <w:rFonts w:ascii="Arial" w:hAnsi="Arial" w:cs="Arial"/>
          <w:color w:val="000000"/>
          <w:sz w:val="20"/>
          <w:szCs w:val="20"/>
          <w:lang w:eastAsia="tr-TR"/>
        </w:rPr>
      </w:pPr>
      <w:r w:rsidRPr="006A3F92">
        <w:rPr>
          <w:rFonts w:ascii="Times New Roman" w:hAnsi="Times New Roman" w:cs="Times New Roman"/>
          <w:b/>
          <w:bCs/>
          <w:color w:val="000000"/>
          <w:sz w:val="24"/>
          <w:szCs w:val="24"/>
          <w:lang w:eastAsia="tr-TR"/>
        </w:rPr>
        <w:t>11.</w:t>
      </w:r>
      <w:r w:rsidRPr="006A3F92">
        <w:rPr>
          <w:rFonts w:ascii="Times New Roman" w:hAnsi="Times New Roman" w:cs="Times New Roman"/>
          <w:color w:val="000000"/>
          <w:sz w:val="24"/>
          <w:szCs w:val="24"/>
          <w:lang w:eastAsia="tr-TR"/>
        </w:rPr>
        <w:t> </w:t>
      </w:r>
      <w:proofErr w:type="spellStart"/>
      <w:r w:rsidRPr="006A3F92">
        <w:rPr>
          <w:rFonts w:ascii="Times New Roman" w:hAnsi="Times New Roman" w:cs="Times New Roman"/>
          <w:color w:val="000000"/>
          <w:sz w:val="24"/>
          <w:szCs w:val="24"/>
          <w:lang w:eastAsia="tr-TR"/>
        </w:rPr>
        <w:t>HGBS`ye</w:t>
      </w:r>
      <w:proofErr w:type="spellEnd"/>
      <w:r w:rsidRPr="006A3F92">
        <w:rPr>
          <w:rFonts w:ascii="Times New Roman" w:hAnsi="Times New Roman" w:cs="Times New Roman"/>
          <w:color w:val="000000"/>
          <w:sz w:val="24"/>
          <w:szCs w:val="24"/>
          <w:lang w:eastAsia="tr-TR"/>
        </w:rPr>
        <w:t xml:space="preserve"> erişimde Bakanlıktan kaynaklı sorun yaşanması ve erişim sorununun 30 dakika içerisinde giderilememesi durumunda Havayolu Beyan Formu ve eklerine ilişkin işlemler </w:t>
      </w:r>
      <w:proofErr w:type="gramStart"/>
      <w:r w:rsidRPr="006A3F92">
        <w:rPr>
          <w:rFonts w:ascii="Times New Roman" w:hAnsi="Times New Roman" w:cs="Times New Roman"/>
          <w:color w:val="000000"/>
          <w:sz w:val="24"/>
          <w:szCs w:val="24"/>
          <w:lang w:eastAsia="tr-TR"/>
        </w:rPr>
        <w:t>kağıt</w:t>
      </w:r>
      <w:proofErr w:type="gramEnd"/>
      <w:r w:rsidRPr="006A3F92">
        <w:rPr>
          <w:rFonts w:ascii="Times New Roman" w:hAnsi="Times New Roman" w:cs="Times New Roman"/>
          <w:color w:val="000000"/>
          <w:sz w:val="24"/>
          <w:szCs w:val="24"/>
          <w:lang w:eastAsia="tr-TR"/>
        </w:rPr>
        <w:t xml:space="preserve"> ortamında tekemmül ettirilip sisteme giriş işlemi erişim sorununun giderilmesini müteakip 24 saat içerisinde yapılır.</w:t>
      </w:r>
    </w:p>
    <w:p w14:paraId="1E82F80B" w14:textId="77777777" w:rsidR="006A3F92" w:rsidRPr="006A3F92" w:rsidRDefault="006A3F92" w:rsidP="006A3F92">
      <w:pPr>
        <w:spacing w:before="120"/>
        <w:ind w:firstLine="709"/>
        <w:jc w:val="both"/>
        <w:rPr>
          <w:rFonts w:ascii="Arial" w:hAnsi="Arial" w:cs="Arial"/>
          <w:color w:val="000000"/>
          <w:sz w:val="20"/>
          <w:szCs w:val="20"/>
          <w:lang w:eastAsia="tr-TR"/>
        </w:rPr>
      </w:pPr>
      <w:r w:rsidRPr="006A3F92">
        <w:rPr>
          <w:rFonts w:ascii="Times New Roman" w:hAnsi="Times New Roman" w:cs="Times New Roman"/>
          <w:b/>
          <w:bCs/>
          <w:color w:val="000000"/>
          <w:sz w:val="24"/>
          <w:szCs w:val="24"/>
          <w:lang w:eastAsia="tr-TR"/>
        </w:rPr>
        <w:t>12.</w:t>
      </w:r>
      <w:r w:rsidRPr="006A3F92">
        <w:rPr>
          <w:rFonts w:ascii="Times New Roman" w:hAnsi="Times New Roman" w:cs="Times New Roman"/>
          <w:color w:val="000000"/>
          <w:sz w:val="24"/>
          <w:szCs w:val="24"/>
          <w:lang w:eastAsia="tr-TR"/>
        </w:rPr>
        <w:t xml:space="preserve"> 10 uncu ve 11 inci maddeler çerçevesinde </w:t>
      </w:r>
      <w:proofErr w:type="gramStart"/>
      <w:r w:rsidRPr="006A3F92">
        <w:rPr>
          <w:rFonts w:ascii="Times New Roman" w:hAnsi="Times New Roman" w:cs="Times New Roman"/>
          <w:color w:val="000000"/>
          <w:sz w:val="24"/>
          <w:szCs w:val="24"/>
          <w:lang w:eastAsia="tr-TR"/>
        </w:rPr>
        <w:t>kağıt</w:t>
      </w:r>
      <w:proofErr w:type="gramEnd"/>
      <w:r w:rsidRPr="006A3F92">
        <w:rPr>
          <w:rFonts w:ascii="Times New Roman" w:hAnsi="Times New Roman" w:cs="Times New Roman"/>
          <w:color w:val="000000"/>
          <w:sz w:val="24"/>
          <w:szCs w:val="24"/>
          <w:lang w:eastAsia="tr-TR"/>
        </w:rPr>
        <w:t xml:space="preserve"> ortamında yapılan havayolu beyanları hariç olmak üzere, ıslak imzalı düzenlenen kağıt ortamındaki belgelerin gümrük idaresine sunulmasına gerek bulunmayıp söz konusu belgeler gümrük idaresince istendiğinde ibraz edilmek üzere ilgililerince saklanır.</w:t>
      </w:r>
    </w:p>
    <w:p w14:paraId="21728C13" w14:textId="77777777" w:rsidR="006A3F92" w:rsidRPr="006A3F92" w:rsidRDefault="006A3F92" w:rsidP="006A3F92">
      <w:pPr>
        <w:spacing w:before="120"/>
        <w:ind w:firstLine="709"/>
        <w:jc w:val="both"/>
        <w:rPr>
          <w:rFonts w:ascii="Arial" w:hAnsi="Arial" w:cs="Arial"/>
          <w:color w:val="000000"/>
          <w:sz w:val="20"/>
          <w:szCs w:val="20"/>
          <w:lang w:eastAsia="tr-TR"/>
        </w:rPr>
      </w:pPr>
      <w:r w:rsidRPr="006A3F92">
        <w:rPr>
          <w:rFonts w:ascii="Times New Roman" w:hAnsi="Times New Roman" w:cs="Times New Roman"/>
          <w:color w:val="000000"/>
          <w:sz w:val="24"/>
          <w:szCs w:val="24"/>
          <w:lang w:eastAsia="tr-TR"/>
        </w:rPr>
        <w:t>Sistemin kullanımına ilişkin güncel memur ve yükümlü kılavuzlarına HGBS üzerinden erişilebilir. Bu Genelge 02.03.2026 tarihinde yürürlüğe girer.</w:t>
      </w:r>
    </w:p>
    <w:p w14:paraId="427472B8" w14:textId="77777777" w:rsidR="006A3F92" w:rsidRPr="006A3F92" w:rsidRDefault="006A3F92" w:rsidP="006A3F92">
      <w:pPr>
        <w:spacing w:before="120"/>
        <w:ind w:firstLine="709"/>
        <w:jc w:val="both"/>
        <w:rPr>
          <w:rFonts w:ascii="Arial" w:hAnsi="Arial" w:cs="Arial"/>
          <w:color w:val="000000"/>
          <w:sz w:val="20"/>
          <w:szCs w:val="20"/>
          <w:lang w:eastAsia="tr-TR"/>
        </w:rPr>
      </w:pPr>
      <w:r w:rsidRPr="006A3F92">
        <w:rPr>
          <w:rFonts w:ascii="Times New Roman" w:hAnsi="Times New Roman" w:cs="Times New Roman"/>
          <w:color w:val="000000"/>
          <w:sz w:val="24"/>
          <w:szCs w:val="24"/>
          <w:lang w:eastAsia="tr-TR"/>
        </w:rPr>
        <w:t>Bilgi ve gereğini rica ederim.</w:t>
      </w:r>
    </w:p>
    <w:p w14:paraId="0861D111" w14:textId="77777777" w:rsidR="006A3F92" w:rsidRPr="006A3F92" w:rsidRDefault="006A3F92" w:rsidP="006A3F92">
      <w:pPr>
        <w:spacing w:before="120"/>
        <w:ind w:firstLine="709"/>
        <w:jc w:val="both"/>
        <w:rPr>
          <w:rFonts w:ascii="Arial" w:hAnsi="Arial" w:cs="Arial"/>
          <w:color w:val="000000"/>
          <w:sz w:val="20"/>
          <w:szCs w:val="20"/>
          <w:lang w:eastAsia="tr-TR"/>
        </w:rPr>
      </w:pPr>
      <w:r w:rsidRPr="006A3F92">
        <w:rPr>
          <w:rFonts w:ascii="Times New Roman" w:hAnsi="Times New Roman" w:cs="Times New Roman"/>
          <w:color w:val="000000"/>
          <w:sz w:val="24"/>
          <w:szCs w:val="24"/>
          <w:lang w:eastAsia="tr-TR"/>
        </w:rPr>
        <w:t> </w:t>
      </w:r>
    </w:p>
    <w:p w14:paraId="2B9E32F2" w14:textId="77777777" w:rsidR="006A3F92" w:rsidRPr="006A3F92" w:rsidRDefault="006A3F92" w:rsidP="006A3F92">
      <w:pPr>
        <w:spacing w:before="100" w:beforeAutospacing="1"/>
        <w:rPr>
          <w:rFonts w:ascii="Arial" w:hAnsi="Arial" w:cs="Arial"/>
          <w:color w:val="000000"/>
          <w:sz w:val="20"/>
          <w:szCs w:val="20"/>
          <w:lang w:eastAsia="tr-TR"/>
        </w:rPr>
      </w:pPr>
      <w:r w:rsidRPr="006A3F92">
        <w:rPr>
          <w:rFonts w:ascii="Times New Roman" w:hAnsi="Times New Roman" w:cs="Times New Roman"/>
          <w:color w:val="000000"/>
          <w:sz w:val="24"/>
          <w:szCs w:val="24"/>
          <w:lang w:eastAsia="tr-TR"/>
        </w:rPr>
        <w:t> </w:t>
      </w:r>
    </w:p>
    <w:p w14:paraId="6F154979" w14:textId="77777777" w:rsidR="006A3F92" w:rsidRPr="006A3F92" w:rsidRDefault="006A3F92" w:rsidP="006A3F92">
      <w:pPr>
        <w:spacing w:before="100" w:beforeAutospacing="1"/>
        <w:jc w:val="right"/>
        <w:rPr>
          <w:rFonts w:ascii="Arial" w:hAnsi="Arial" w:cs="Arial"/>
          <w:color w:val="000000"/>
          <w:sz w:val="20"/>
          <w:szCs w:val="20"/>
          <w:lang w:eastAsia="tr-TR"/>
        </w:rPr>
      </w:pPr>
      <w:r w:rsidRPr="006A3F92">
        <w:rPr>
          <w:rFonts w:ascii="Times New Roman" w:hAnsi="Times New Roman" w:cs="Times New Roman"/>
          <w:color w:val="000000"/>
          <w:sz w:val="24"/>
          <w:szCs w:val="24"/>
          <w:lang w:eastAsia="tr-TR"/>
        </w:rPr>
        <w:t>Sezai UÇARMAK</w:t>
      </w:r>
    </w:p>
    <w:p w14:paraId="1EB0A5D0" w14:textId="77777777" w:rsidR="006A3F92" w:rsidRPr="006A3F92" w:rsidRDefault="006A3F92" w:rsidP="006A3F92">
      <w:pPr>
        <w:spacing w:before="100" w:beforeAutospacing="1"/>
        <w:jc w:val="right"/>
        <w:rPr>
          <w:rFonts w:ascii="Arial" w:hAnsi="Arial" w:cs="Arial"/>
          <w:color w:val="000000"/>
          <w:sz w:val="20"/>
          <w:szCs w:val="20"/>
          <w:lang w:eastAsia="tr-TR"/>
        </w:rPr>
      </w:pPr>
      <w:r w:rsidRPr="006A3F92">
        <w:rPr>
          <w:rFonts w:ascii="Times New Roman" w:hAnsi="Times New Roman" w:cs="Times New Roman"/>
          <w:color w:val="000000"/>
          <w:sz w:val="24"/>
          <w:szCs w:val="24"/>
          <w:lang w:eastAsia="tr-TR"/>
        </w:rPr>
        <w:t>Bakan a.</w:t>
      </w:r>
    </w:p>
    <w:p w14:paraId="79D5E3F7" w14:textId="77777777" w:rsidR="006A3F92" w:rsidRPr="006A3F92" w:rsidRDefault="006A3F92" w:rsidP="006A3F92">
      <w:pPr>
        <w:spacing w:before="100" w:beforeAutospacing="1"/>
        <w:jc w:val="right"/>
        <w:rPr>
          <w:rFonts w:ascii="Arial" w:hAnsi="Arial" w:cs="Arial"/>
          <w:color w:val="000000"/>
          <w:sz w:val="20"/>
          <w:szCs w:val="20"/>
          <w:lang w:eastAsia="tr-TR"/>
        </w:rPr>
      </w:pPr>
      <w:r w:rsidRPr="006A3F92">
        <w:rPr>
          <w:rFonts w:ascii="Times New Roman" w:hAnsi="Times New Roman" w:cs="Times New Roman"/>
          <w:color w:val="000000"/>
          <w:sz w:val="24"/>
          <w:szCs w:val="24"/>
          <w:lang w:eastAsia="tr-TR"/>
        </w:rPr>
        <w:t>Bakan Yardımcısı</w:t>
      </w:r>
    </w:p>
    <w:p w14:paraId="1F6B71BC" w14:textId="56D6D53A" w:rsidR="006A3F92" w:rsidRPr="006A3F92" w:rsidRDefault="006A3F92" w:rsidP="006A3F92">
      <w:pPr>
        <w:spacing w:before="100" w:beforeAutospacing="1"/>
        <w:rPr>
          <w:rFonts w:ascii="Arial" w:hAnsi="Arial" w:cs="Arial"/>
          <w:color w:val="000000"/>
          <w:sz w:val="20"/>
          <w:szCs w:val="20"/>
          <w:lang w:eastAsia="tr-TR"/>
        </w:rPr>
      </w:pPr>
      <w:r w:rsidRPr="006A3F92">
        <w:rPr>
          <w:rFonts w:ascii="Times New Roman" w:hAnsi="Times New Roman" w:cs="Times New Roman"/>
          <w:color w:val="000000"/>
          <w:sz w:val="24"/>
          <w:szCs w:val="24"/>
          <w:lang w:eastAsia="tr-TR"/>
        </w:rPr>
        <w:t> </w:t>
      </w:r>
    </w:p>
    <w:p w14:paraId="77F6F503" w14:textId="77777777" w:rsidR="006A3F92" w:rsidRPr="006A3F92" w:rsidRDefault="006A3F92" w:rsidP="006A3F92">
      <w:pPr>
        <w:spacing w:before="100" w:beforeAutospacing="1"/>
        <w:rPr>
          <w:rFonts w:ascii="Arial" w:hAnsi="Arial" w:cs="Arial"/>
          <w:color w:val="000000"/>
          <w:sz w:val="20"/>
          <w:szCs w:val="20"/>
          <w:lang w:eastAsia="tr-TR"/>
        </w:rPr>
      </w:pPr>
      <w:r w:rsidRPr="006A3F92">
        <w:rPr>
          <w:rFonts w:ascii="Times New Roman" w:hAnsi="Times New Roman" w:cs="Times New Roman"/>
          <w:b/>
          <w:bCs/>
          <w:color w:val="000000"/>
          <w:sz w:val="24"/>
          <w:szCs w:val="24"/>
          <w:lang w:eastAsia="tr-TR"/>
        </w:rPr>
        <w:t>Dağıtım:</w:t>
      </w:r>
    </w:p>
    <w:p w14:paraId="58226B60" w14:textId="77777777" w:rsidR="006A3F92" w:rsidRPr="006A3F92" w:rsidRDefault="006A3F92" w:rsidP="006A3F92">
      <w:pPr>
        <w:spacing w:before="100" w:beforeAutospacing="1"/>
        <w:rPr>
          <w:rFonts w:ascii="Arial" w:hAnsi="Arial" w:cs="Arial"/>
          <w:color w:val="000000"/>
          <w:sz w:val="20"/>
          <w:szCs w:val="20"/>
          <w:lang w:eastAsia="tr-TR"/>
        </w:rPr>
      </w:pPr>
      <w:r w:rsidRPr="006A3F92">
        <w:rPr>
          <w:rFonts w:ascii="Times New Roman" w:hAnsi="Times New Roman" w:cs="Times New Roman"/>
          <w:color w:val="000000"/>
          <w:sz w:val="24"/>
          <w:szCs w:val="24"/>
          <w:lang w:eastAsia="tr-TR"/>
        </w:rPr>
        <w:t>Tüm Gümrük ve Dış Ticaret Bölge Müdürlükleri</w:t>
      </w:r>
    </w:p>
    <w:p w14:paraId="333ED274" w14:textId="5FEA2E34" w:rsidR="00542AB4" w:rsidRDefault="00542AB4">
      <w:pPr>
        <w:rPr>
          <w:rStyle w:val="Kpr"/>
        </w:rPr>
      </w:pPr>
    </w:p>
    <w:sectPr w:rsidR="00542AB4"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3508EC" w14:textId="77777777" w:rsidR="00B45349" w:rsidRDefault="00B45349" w:rsidP="00432733">
      <w:r>
        <w:separator/>
      </w:r>
    </w:p>
  </w:endnote>
  <w:endnote w:type="continuationSeparator" w:id="0">
    <w:p w14:paraId="60EF6384" w14:textId="77777777" w:rsidR="00B45349" w:rsidRDefault="00B45349"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EFF" w:usb1="C0007843"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AFF" w:usb1="C0007843" w:usb2="00000009" w:usb3="00000000" w:csb0="000001FF" w:csb1="00000000"/>
  </w:font>
  <w:font w:name="Cambria">
    <w:panose1 w:val="02040503050406030204"/>
    <w:charset w:val="A2"/>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19" name="Resim 19"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90691E" w14:textId="77777777" w:rsidR="00B45349" w:rsidRDefault="00B45349" w:rsidP="00432733">
      <w:r>
        <w:separator/>
      </w:r>
    </w:p>
  </w:footnote>
  <w:footnote w:type="continuationSeparator" w:id="0">
    <w:p w14:paraId="015942BB" w14:textId="77777777" w:rsidR="00B45349" w:rsidRDefault="00B45349" w:rsidP="004327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CE2117" w14:textId="7A5872BF" w:rsidR="00B70593" w:rsidRDefault="00000000">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1027"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000000">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1026"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B71784" w14:textId="49176C3E" w:rsidR="00B70593" w:rsidRDefault="00000000">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1025"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4"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6"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1898395965">
    <w:abstractNumId w:val="1"/>
  </w:num>
  <w:num w:numId="2" w16cid:durableId="1662124278">
    <w:abstractNumId w:val="6"/>
  </w:num>
  <w:num w:numId="3" w16cid:durableId="534774246">
    <w:abstractNumId w:val="0"/>
  </w:num>
  <w:num w:numId="4" w16cid:durableId="904027146">
    <w:abstractNumId w:val="2"/>
  </w:num>
  <w:num w:numId="5" w16cid:durableId="1921984139">
    <w:abstractNumId w:val="4"/>
  </w:num>
  <w:num w:numId="6" w16cid:durableId="1938907455">
    <w:abstractNumId w:val="5"/>
  </w:num>
  <w:num w:numId="7" w16cid:durableId="4615066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614E"/>
    <w:rsid w:val="000000DD"/>
    <w:rsid w:val="000036A2"/>
    <w:rsid w:val="00004914"/>
    <w:rsid w:val="00004B3B"/>
    <w:rsid w:val="0000564F"/>
    <w:rsid w:val="00005E20"/>
    <w:rsid w:val="00005E95"/>
    <w:rsid w:val="0000656F"/>
    <w:rsid w:val="00007733"/>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64C"/>
    <w:rsid w:val="000569D5"/>
    <w:rsid w:val="00057047"/>
    <w:rsid w:val="0005711C"/>
    <w:rsid w:val="00057C8E"/>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2A6"/>
    <w:rsid w:val="00075F6F"/>
    <w:rsid w:val="00081AF5"/>
    <w:rsid w:val="000825F5"/>
    <w:rsid w:val="00083E03"/>
    <w:rsid w:val="00084333"/>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35AE"/>
    <w:rsid w:val="000D4082"/>
    <w:rsid w:val="000D48A0"/>
    <w:rsid w:val="000D48FC"/>
    <w:rsid w:val="000D60D3"/>
    <w:rsid w:val="000D718C"/>
    <w:rsid w:val="000D7CA2"/>
    <w:rsid w:val="000D7D3D"/>
    <w:rsid w:val="000E1D13"/>
    <w:rsid w:val="000E236F"/>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8F1"/>
    <w:rsid w:val="001068AC"/>
    <w:rsid w:val="0010716D"/>
    <w:rsid w:val="00110C55"/>
    <w:rsid w:val="00111017"/>
    <w:rsid w:val="0011148E"/>
    <w:rsid w:val="001123B1"/>
    <w:rsid w:val="0011263B"/>
    <w:rsid w:val="001126A8"/>
    <w:rsid w:val="001127F0"/>
    <w:rsid w:val="001146CB"/>
    <w:rsid w:val="001155C5"/>
    <w:rsid w:val="001169A3"/>
    <w:rsid w:val="00116C13"/>
    <w:rsid w:val="00116F98"/>
    <w:rsid w:val="0012108E"/>
    <w:rsid w:val="00121C87"/>
    <w:rsid w:val="00122492"/>
    <w:rsid w:val="001234C5"/>
    <w:rsid w:val="0012409E"/>
    <w:rsid w:val="00125506"/>
    <w:rsid w:val="00125F72"/>
    <w:rsid w:val="00127455"/>
    <w:rsid w:val="00127BF8"/>
    <w:rsid w:val="00127D24"/>
    <w:rsid w:val="00130806"/>
    <w:rsid w:val="001310A6"/>
    <w:rsid w:val="0013183D"/>
    <w:rsid w:val="0013424E"/>
    <w:rsid w:val="00134C04"/>
    <w:rsid w:val="00136347"/>
    <w:rsid w:val="001363E5"/>
    <w:rsid w:val="00137A3D"/>
    <w:rsid w:val="0014159D"/>
    <w:rsid w:val="00142052"/>
    <w:rsid w:val="0014238B"/>
    <w:rsid w:val="001425F3"/>
    <w:rsid w:val="00142630"/>
    <w:rsid w:val="001434BE"/>
    <w:rsid w:val="00143D9D"/>
    <w:rsid w:val="00144C52"/>
    <w:rsid w:val="00147000"/>
    <w:rsid w:val="00147349"/>
    <w:rsid w:val="001521E0"/>
    <w:rsid w:val="00152614"/>
    <w:rsid w:val="00154DBD"/>
    <w:rsid w:val="00155161"/>
    <w:rsid w:val="001556CE"/>
    <w:rsid w:val="001559CD"/>
    <w:rsid w:val="0015645A"/>
    <w:rsid w:val="00156539"/>
    <w:rsid w:val="00157C2B"/>
    <w:rsid w:val="00161410"/>
    <w:rsid w:val="0016153E"/>
    <w:rsid w:val="001618ED"/>
    <w:rsid w:val="00162C65"/>
    <w:rsid w:val="00162DAA"/>
    <w:rsid w:val="001640DE"/>
    <w:rsid w:val="0016452C"/>
    <w:rsid w:val="00164D09"/>
    <w:rsid w:val="0016502D"/>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8026C"/>
    <w:rsid w:val="0018066B"/>
    <w:rsid w:val="00180985"/>
    <w:rsid w:val="0018249F"/>
    <w:rsid w:val="00182A50"/>
    <w:rsid w:val="00184661"/>
    <w:rsid w:val="00184E40"/>
    <w:rsid w:val="00184F88"/>
    <w:rsid w:val="001852CF"/>
    <w:rsid w:val="00185D44"/>
    <w:rsid w:val="00186312"/>
    <w:rsid w:val="00186567"/>
    <w:rsid w:val="00187D36"/>
    <w:rsid w:val="00187E89"/>
    <w:rsid w:val="00190AC4"/>
    <w:rsid w:val="00190B34"/>
    <w:rsid w:val="00191065"/>
    <w:rsid w:val="00191352"/>
    <w:rsid w:val="001924D6"/>
    <w:rsid w:val="00192BA7"/>
    <w:rsid w:val="0019391F"/>
    <w:rsid w:val="00195C92"/>
    <w:rsid w:val="0019635D"/>
    <w:rsid w:val="0019693C"/>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710"/>
    <w:rsid w:val="001B7AE2"/>
    <w:rsid w:val="001C0C8E"/>
    <w:rsid w:val="001C1193"/>
    <w:rsid w:val="001C1B15"/>
    <w:rsid w:val="001C3D6B"/>
    <w:rsid w:val="001C3E0C"/>
    <w:rsid w:val="001C3FE2"/>
    <w:rsid w:val="001C480C"/>
    <w:rsid w:val="001C4A14"/>
    <w:rsid w:val="001C50E9"/>
    <w:rsid w:val="001C5EFB"/>
    <w:rsid w:val="001C6197"/>
    <w:rsid w:val="001C7E5E"/>
    <w:rsid w:val="001C7F3C"/>
    <w:rsid w:val="001D196F"/>
    <w:rsid w:val="001D1EF0"/>
    <w:rsid w:val="001D2056"/>
    <w:rsid w:val="001D24A0"/>
    <w:rsid w:val="001D2703"/>
    <w:rsid w:val="001D35B4"/>
    <w:rsid w:val="001D4B2E"/>
    <w:rsid w:val="001D4CC7"/>
    <w:rsid w:val="001D7059"/>
    <w:rsid w:val="001D7482"/>
    <w:rsid w:val="001D76A7"/>
    <w:rsid w:val="001E03B2"/>
    <w:rsid w:val="001E0B39"/>
    <w:rsid w:val="001E1E2A"/>
    <w:rsid w:val="001E2139"/>
    <w:rsid w:val="001E4AD6"/>
    <w:rsid w:val="001E5CAB"/>
    <w:rsid w:val="001E7546"/>
    <w:rsid w:val="001E7A08"/>
    <w:rsid w:val="001F0A48"/>
    <w:rsid w:val="001F0D94"/>
    <w:rsid w:val="001F0F4C"/>
    <w:rsid w:val="001F29AD"/>
    <w:rsid w:val="001F40B3"/>
    <w:rsid w:val="001F4940"/>
    <w:rsid w:val="001F4AA5"/>
    <w:rsid w:val="001F65E4"/>
    <w:rsid w:val="001F7978"/>
    <w:rsid w:val="001F7E11"/>
    <w:rsid w:val="00201480"/>
    <w:rsid w:val="0020151E"/>
    <w:rsid w:val="002044CB"/>
    <w:rsid w:val="002047A1"/>
    <w:rsid w:val="00204C95"/>
    <w:rsid w:val="002071FA"/>
    <w:rsid w:val="0020758C"/>
    <w:rsid w:val="00210AA0"/>
    <w:rsid w:val="00210C48"/>
    <w:rsid w:val="002115B4"/>
    <w:rsid w:val="00212E3C"/>
    <w:rsid w:val="00213E33"/>
    <w:rsid w:val="00215178"/>
    <w:rsid w:val="002165EC"/>
    <w:rsid w:val="00216C7F"/>
    <w:rsid w:val="00221F86"/>
    <w:rsid w:val="00223FDC"/>
    <w:rsid w:val="00224861"/>
    <w:rsid w:val="00224EED"/>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A4C"/>
    <w:rsid w:val="002423F4"/>
    <w:rsid w:val="00242733"/>
    <w:rsid w:val="0024275E"/>
    <w:rsid w:val="00242A94"/>
    <w:rsid w:val="00242BB6"/>
    <w:rsid w:val="002458B5"/>
    <w:rsid w:val="0024595D"/>
    <w:rsid w:val="00245BAB"/>
    <w:rsid w:val="00245BCC"/>
    <w:rsid w:val="002463A9"/>
    <w:rsid w:val="00250599"/>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1746"/>
    <w:rsid w:val="00264F63"/>
    <w:rsid w:val="0026584C"/>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B07B5"/>
    <w:rsid w:val="002B09E8"/>
    <w:rsid w:val="002B2836"/>
    <w:rsid w:val="002B3EC3"/>
    <w:rsid w:val="002B4616"/>
    <w:rsid w:val="002B46B0"/>
    <w:rsid w:val="002B5BAC"/>
    <w:rsid w:val="002B6584"/>
    <w:rsid w:val="002B6B70"/>
    <w:rsid w:val="002C17A4"/>
    <w:rsid w:val="002C2E80"/>
    <w:rsid w:val="002C397E"/>
    <w:rsid w:val="002C3EF8"/>
    <w:rsid w:val="002C7789"/>
    <w:rsid w:val="002C7D65"/>
    <w:rsid w:val="002D0052"/>
    <w:rsid w:val="002D19E0"/>
    <w:rsid w:val="002D1F8A"/>
    <w:rsid w:val="002D324A"/>
    <w:rsid w:val="002D3730"/>
    <w:rsid w:val="002D3E79"/>
    <w:rsid w:val="002D5810"/>
    <w:rsid w:val="002D63CD"/>
    <w:rsid w:val="002D6DCC"/>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323B"/>
    <w:rsid w:val="003333C9"/>
    <w:rsid w:val="00333DD6"/>
    <w:rsid w:val="0033496B"/>
    <w:rsid w:val="003349E9"/>
    <w:rsid w:val="00335B47"/>
    <w:rsid w:val="00335DB9"/>
    <w:rsid w:val="00335E7E"/>
    <w:rsid w:val="003366E7"/>
    <w:rsid w:val="00336D0F"/>
    <w:rsid w:val="00337F23"/>
    <w:rsid w:val="0034034E"/>
    <w:rsid w:val="00340639"/>
    <w:rsid w:val="0034084E"/>
    <w:rsid w:val="00340F29"/>
    <w:rsid w:val="00341255"/>
    <w:rsid w:val="0034127E"/>
    <w:rsid w:val="00341601"/>
    <w:rsid w:val="00341AC2"/>
    <w:rsid w:val="00341AE8"/>
    <w:rsid w:val="003429C2"/>
    <w:rsid w:val="003429CA"/>
    <w:rsid w:val="003440F0"/>
    <w:rsid w:val="00344379"/>
    <w:rsid w:val="00344B33"/>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34E2"/>
    <w:rsid w:val="00365DF0"/>
    <w:rsid w:val="003662BC"/>
    <w:rsid w:val="00366588"/>
    <w:rsid w:val="00366C3B"/>
    <w:rsid w:val="00366E4E"/>
    <w:rsid w:val="003673EC"/>
    <w:rsid w:val="00367412"/>
    <w:rsid w:val="00371E0B"/>
    <w:rsid w:val="003742B7"/>
    <w:rsid w:val="003748E0"/>
    <w:rsid w:val="00374B6A"/>
    <w:rsid w:val="00375095"/>
    <w:rsid w:val="00375C8B"/>
    <w:rsid w:val="00376987"/>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E37"/>
    <w:rsid w:val="00384F61"/>
    <w:rsid w:val="00386000"/>
    <w:rsid w:val="00386708"/>
    <w:rsid w:val="00387CB4"/>
    <w:rsid w:val="00390474"/>
    <w:rsid w:val="00390F43"/>
    <w:rsid w:val="00392579"/>
    <w:rsid w:val="003931D6"/>
    <w:rsid w:val="00393797"/>
    <w:rsid w:val="00395020"/>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6CE9"/>
    <w:rsid w:val="003B04FD"/>
    <w:rsid w:val="003B0812"/>
    <w:rsid w:val="003B0D31"/>
    <w:rsid w:val="003B1605"/>
    <w:rsid w:val="003B166D"/>
    <w:rsid w:val="003B16E5"/>
    <w:rsid w:val="003B1A29"/>
    <w:rsid w:val="003B1B59"/>
    <w:rsid w:val="003B22CF"/>
    <w:rsid w:val="003B533C"/>
    <w:rsid w:val="003B709A"/>
    <w:rsid w:val="003B7BE8"/>
    <w:rsid w:val="003C1716"/>
    <w:rsid w:val="003C363E"/>
    <w:rsid w:val="003C3B71"/>
    <w:rsid w:val="003C4187"/>
    <w:rsid w:val="003C42EE"/>
    <w:rsid w:val="003C4914"/>
    <w:rsid w:val="003C4BA8"/>
    <w:rsid w:val="003C51B9"/>
    <w:rsid w:val="003C5523"/>
    <w:rsid w:val="003C6511"/>
    <w:rsid w:val="003C7078"/>
    <w:rsid w:val="003C7C45"/>
    <w:rsid w:val="003C7DF4"/>
    <w:rsid w:val="003D1F91"/>
    <w:rsid w:val="003D4CE5"/>
    <w:rsid w:val="003D4F80"/>
    <w:rsid w:val="003D569D"/>
    <w:rsid w:val="003D761B"/>
    <w:rsid w:val="003E175B"/>
    <w:rsid w:val="003E4DAF"/>
    <w:rsid w:val="003E51DA"/>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30529"/>
    <w:rsid w:val="00432733"/>
    <w:rsid w:val="0043337C"/>
    <w:rsid w:val="00436DE2"/>
    <w:rsid w:val="004372A9"/>
    <w:rsid w:val="004375AE"/>
    <w:rsid w:val="00440A66"/>
    <w:rsid w:val="00442124"/>
    <w:rsid w:val="00442B3E"/>
    <w:rsid w:val="004434B7"/>
    <w:rsid w:val="00444A8B"/>
    <w:rsid w:val="0044629C"/>
    <w:rsid w:val="004464E3"/>
    <w:rsid w:val="0044699A"/>
    <w:rsid w:val="0045104B"/>
    <w:rsid w:val="0045190C"/>
    <w:rsid w:val="00452BA5"/>
    <w:rsid w:val="004538F9"/>
    <w:rsid w:val="004546B5"/>
    <w:rsid w:val="0045516F"/>
    <w:rsid w:val="00457164"/>
    <w:rsid w:val="00457965"/>
    <w:rsid w:val="00457C77"/>
    <w:rsid w:val="00457E4E"/>
    <w:rsid w:val="0046084F"/>
    <w:rsid w:val="004619C9"/>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47B"/>
    <w:rsid w:val="00485663"/>
    <w:rsid w:val="00486117"/>
    <w:rsid w:val="00487061"/>
    <w:rsid w:val="00487279"/>
    <w:rsid w:val="00487831"/>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3110"/>
    <w:rsid w:val="004B353F"/>
    <w:rsid w:val="004B39CE"/>
    <w:rsid w:val="004B4705"/>
    <w:rsid w:val="004B4AE3"/>
    <w:rsid w:val="004B4C15"/>
    <w:rsid w:val="004B5D89"/>
    <w:rsid w:val="004B5F62"/>
    <w:rsid w:val="004B6B02"/>
    <w:rsid w:val="004B6EE8"/>
    <w:rsid w:val="004B7506"/>
    <w:rsid w:val="004B78DA"/>
    <w:rsid w:val="004B7982"/>
    <w:rsid w:val="004B7AE9"/>
    <w:rsid w:val="004B7E46"/>
    <w:rsid w:val="004C031E"/>
    <w:rsid w:val="004C0787"/>
    <w:rsid w:val="004C192A"/>
    <w:rsid w:val="004C1B21"/>
    <w:rsid w:val="004C2104"/>
    <w:rsid w:val="004C2DCF"/>
    <w:rsid w:val="004C3BAA"/>
    <w:rsid w:val="004C4AB8"/>
    <w:rsid w:val="004C595A"/>
    <w:rsid w:val="004C71DE"/>
    <w:rsid w:val="004C738D"/>
    <w:rsid w:val="004C7D4A"/>
    <w:rsid w:val="004D0CC7"/>
    <w:rsid w:val="004D1196"/>
    <w:rsid w:val="004D11C3"/>
    <w:rsid w:val="004D1BD1"/>
    <w:rsid w:val="004D2404"/>
    <w:rsid w:val="004D2DA6"/>
    <w:rsid w:val="004D3C20"/>
    <w:rsid w:val="004D4561"/>
    <w:rsid w:val="004D473C"/>
    <w:rsid w:val="004D7255"/>
    <w:rsid w:val="004D7E3A"/>
    <w:rsid w:val="004D7F80"/>
    <w:rsid w:val="004E0555"/>
    <w:rsid w:val="004E0AF7"/>
    <w:rsid w:val="004E0D82"/>
    <w:rsid w:val="004E0DE4"/>
    <w:rsid w:val="004E1BD3"/>
    <w:rsid w:val="004E1FBF"/>
    <w:rsid w:val="004E2911"/>
    <w:rsid w:val="004E2B06"/>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89E"/>
    <w:rsid w:val="004F75BB"/>
    <w:rsid w:val="005009E2"/>
    <w:rsid w:val="005016A2"/>
    <w:rsid w:val="00501F9C"/>
    <w:rsid w:val="005020A0"/>
    <w:rsid w:val="00503B48"/>
    <w:rsid w:val="0050568B"/>
    <w:rsid w:val="0050589E"/>
    <w:rsid w:val="005059FA"/>
    <w:rsid w:val="00506EED"/>
    <w:rsid w:val="0051063C"/>
    <w:rsid w:val="00510B9D"/>
    <w:rsid w:val="00511FB2"/>
    <w:rsid w:val="00513932"/>
    <w:rsid w:val="00514038"/>
    <w:rsid w:val="0051437F"/>
    <w:rsid w:val="00514C94"/>
    <w:rsid w:val="00515302"/>
    <w:rsid w:val="005168C0"/>
    <w:rsid w:val="005174D3"/>
    <w:rsid w:val="005175F5"/>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8B8"/>
    <w:rsid w:val="005640D8"/>
    <w:rsid w:val="00565BA0"/>
    <w:rsid w:val="00565CE3"/>
    <w:rsid w:val="00566075"/>
    <w:rsid w:val="00566AD7"/>
    <w:rsid w:val="005674FA"/>
    <w:rsid w:val="00567AA0"/>
    <w:rsid w:val="005704F0"/>
    <w:rsid w:val="005707C3"/>
    <w:rsid w:val="00570CFC"/>
    <w:rsid w:val="00572AE5"/>
    <w:rsid w:val="00573282"/>
    <w:rsid w:val="00573875"/>
    <w:rsid w:val="00573C50"/>
    <w:rsid w:val="00573FFC"/>
    <w:rsid w:val="0057486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A2D"/>
    <w:rsid w:val="005B2D8E"/>
    <w:rsid w:val="005B3046"/>
    <w:rsid w:val="005B3ABE"/>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58F8"/>
    <w:rsid w:val="005D72D3"/>
    <w:rsid w:val="005D79B5"/>
    <w:rsid w:val="005D7FF4"/>
    <w:rsid w:val="005E030C"/>
    <w:rsid w:val="005E10C3"/>
    <w:rsid w:val="005E2756"/>
    <w:rsid w:val="005E36F5"/>
    <w:rsid w:val="005E4561"/>
    <w:rsid w:val="005E4696"/>
    <w:rsid w:val="005E4D26"/>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EFE"/>
    <w:rsid w:val="006126B6"/>
    <w:rsid w:val="00612F72"/>
    <w:rsid w:val="006130EC"/>
    <w:rsid w:val="0061496B"/>
    <w:rsid w:val="00614A6A"/>
    <w:rsid w:val="006155A2"/>
    <w:rsid w:val="0062024A"/>
    <w:rsid w:val="006208D3"/>
    <w:rsid w:val="0062094B"/>
    <w:rsid w:val="00620FA2"/>
    <w:rsid w:val="00621351"/>
    <w:rsid w:val="006229D3"/>
    <w:rsid w:val="0062390C"/>
    <w:rsid w:val="00623B5C"/>
    <w:rsid w:val="00624045"/>
    <w:rsid w:val="00625855"/>
    <w:rsid w:val="00626069"/>
    <w:rsid w:val="00626106"/>
    <w:rsid w:val="00627755"/>
    <w:rsid w:val="00630BA8"/>
    <w:rsid w:val="00631AC8"/>
    <w:rsid w:val="006321B9"/>
    <w:rsid w:val="006325CF"/>
    <w:rsid w:val="006326CE"/>
    <w:rsid w:val="00632941"/>
    <w:rsid w:val="0063338C"/>
    <w:rsid w:val="006335E1"/>
    <w:rsid w:val="00636414"/>
    <w:rsid w:val="00636779"/>
    <w:rsid w:val="00637037"/>
    <w:rsid w:val="00641326"/>
    <w:rsid w:val="00641535"/>
    <w:rsid w:val="00642198"/>
    <w:rsid w:val="006422E2"/>
    <w:rsid w:val="0064252B"/>
    <w:rsid w:val="0064343B"/>
    <w:rsid w:val="00643A50"/>
    <w:rsid w:val="0064424C"/>
    <w:rsid w:val="006459F6"/>
    <w:rsid w:val="00645EBF"/>
    <w:rsid w:val="00646C8D"/>
    <w:rsid w:val="0064739A"/>
    <w:rsid w:val="006477AD"/>
    <w:rsid w:val="006500BA"/>
    <w:rsid w:val="006522DF"/>
    <w:rsid w:val="006559E3"/>
    <w:rsid w:val="00655E90"/>
    <w:rsid w:val="00657324"/>
    <w:rsid w:val="006605D6"/>
    <w:rsid w:val="00662104"/>
    <w:rsid w:val="006621E4"/>
    <w:rsid w:val="006624B0"/>
    <w:rsid w:val="006626BF"/>
    <w:rsid w:val="006628C2"/>
    <w:rsid w:val="00662930"/>
    <w:rsid w:val="0066307A"/>
    <w:rsid w:val="006634B7"/>
    <w:rsid w:val="006646A1"/>
    <w:rsid w:val="00666550"/>
    <w:rsid w:val="006669B1"/>
    <w:rsid w:val="006679FB"/>
    <w:rsid w:val="00667A44"/>
    <w:rsid w:val="0067172A"/>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F1C"/>
    <w:rsid w:val="006B138B"/>
    <w:rsid w:val="006B17B7"/>
    <w:rsid w:val="006B2B3C"/>
    <w:rsid w:val="006B2D96"/>
    <w:rsid w:val="006B360E"/>
    <w:rsid w:val="006B4F54"/>
    <w:rsid w:val="006B63F3"/>
    <w:rsid w:val="006B66F9"/>
    <w:rsid w:val="006B75BC"/>
    <w:rsid w:val="006C0058"/>
    <w:rsid w:val="006C0186"/>
    <w:rsid w:val="006C062A"/>
    <w:rsid w:val="006C1813"/>
    <w:rsid w:val="006C1D63"/>
    <w:rsid w:val="006C1EDE"/>
    <w:rsid w:val="006C226E"/>
    <w:rsid w:val="006C2666"/>
    <w:rsid w:val="006C368B"/>
    <w:rsid w:val="006C4BA7"/>
    <w:rsid w:val="006C58E0"/>
    <w:rsid w:val="006C65E8"/>
    <w:rsid w:val="006D3F49"/>
    <w:rsid w:val="006D45BB"/>
    <w:rsid w:val="006D4C26"/>
    <w:rsid w:val="006D59D5"/>
    <w:rsid w:val="006D6B27"/>
    <w:rsid w:val="006D701A"/>
    <w:rsid w:val="006D7591"/>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806"/>
    <w:rsid w:val="00721871"/>
    <w:rsid w:val="00722731"/>
    <w:rsid w:val="00723A2B"/>
    <w:rsid w:val="00724188"/>
    <w:rsid w:val="0072450B"/>
    <w:rsid w:val="00725186"/>
    <w:rsid w:val="00725EC1"/>
    <w:rsid w:val="007264CA"/>
    <w:rsid w:val="00726907"/>
    <w:rsid w:val="007272B6"/>
    <w:rsid w:val="00727314"/>
    <w:rsid w:val="00727790"/>
    <w:rsid w:val="00730772"/>
    <w:rsid w:val="00731AC7"/>
    <w:rsid w:val="00732411"/>
    <w:rsid w:val="007324DA"/>
    <w:rsid w:val="00733CCE"/>
    <w:rsid w:val="0073492A"/>
    <w:rsid w:val="00734DA9"/>
    <w:rsid w:val="00735827"/>
    <w:rsid w:val="007359C6"/>
    <w:rsid w:val="00736471"/>
    <w:rsid w:val="00736882"/>
    <w:rsid w:val="00737DC3"/>
    <w:rsid w:val="007419DE"/>
    <w:rsid w:val="0074462F"/>
    <w:rsid w:val="00744662"/>
    <w:rsid w:val="007453CE"/>
    <w:rsid w:val="007476D9"/>
    <w:rsid w:val="00750279"/>
    <w:rsid w:val="00750C7B"/>
    <w:rsid w:val="00750E7A"/>
    <w:rsid w:val="0075169A"/>
    <w:rsid w:val="00751FC3"/>
    <w:rsid w:val="0075314B"/>
    <w:rsid w:val="00753811"/>
    <w:rsid w:val="00753C93"/>
    <w:rsid w:val="00754D1B"/>
    <w:rsid w:val="00755655"/>
    <w:rsid w:val="0075745F"/>
    <w:rsid w:val="00760687"/>
    <w:rsid w:val="00760936"/>
    <w:rsid w:val="00760C5E"/>
    <w:rsid w:val="00760D3B"/>
    <w:rsid w:val="00760E9C"/>
    <w:rsid w:val="00762706"/>
    <w:rsid w:val="00763C9B"/>
    <w:rsid w:val="0076439A"/>
    <w:rsid w:val="007647AD"/>
    <w:rsid w:val="00764B41"/>
    <w:rsid w:val="00765C7B"/>
    <w:rsid w:val="0076604B"/>
    <w:rsid w:val="00767677"/>
    <w:rsid w:val="00770AD8"/>
    <w:rsid w:val="00773BC2"/>
    <w:rsid w:val="00774014"/>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4A52"/>
    <w:rsid w:val="00794F4A"/>
    <w:rsid w:val="0079513A"/>
    <w:rsid w:val="00796994"/>
    <w:rsid w:val="00797422"/>
    <w:rsid w:val="007A1AE9"/>
    <w:rsid w:val="007A1B53"/>
    <w:rsid w:val="007A1B95"/>
    <w:rsid w:val="007A2482"/>
    <w:rsid w:val="007A34C5"/>
    <w:rsid w:val="007A3AFC"/>
    <w:rsid w:val="007A4FBB"/>
    <w:rsid w:val="007A6455"/>
    <w:rsid w:val="007A6556"/>
    <w:rsid w:val="007B0201"/>
    <w:rsid w:val="007B10E8"/>
    <w:rsid w:val="007B1397"/>
    <w:rsid w:val="007B16D7"/>
    <w:rsid w:val="007B2BF4"/>
    <w:rsid w:val="007B3B91"/>
    <w:rsid w:val="007B448C"/>
    <w:rsid w:val="007B5549"/>
    <w:rsid w:val="007B5689"/>
    <w:rsid w:val="007B6AC6"/>
    <w:rsid w:val="007B7CE8"/>
    <w:rsid w:val="007B7EC4"/>
    <w:rsid w:val="007C0566"/>
    <w:rsid w:val="007C0F05"/>
    <w:rsid w:val="007C2244"/>
    <w:rsid w:val="007C2409"/>
    <w:rsid w:val="007C2F8D"/>
    <w:rsid w:val="007C4649"/>
    <w:rsid w:val="007C52DD"/>
    <w:rsid w:val="007C5459"/>
    <w:rsid w:val="007C6EFD"/>
    <w:rsid w:val="007C7A2B"/>
    <w:rsid w:val="007C7D5F"/>
    <w:rsid w:val="007D1708"/>
    <w:rsid w:val="007D1785"/>
    <w:rsid w:val="007D182A"/>
    <w:rsid w:val="007D1D47"/>
    <w:rsid w:val="007D33C5"/>
    <w:rsid w:val="007D3851"/>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978"/>
    <w:rsid w:val="008229CD"/>
    <w:rsid w:val="00823C36"/>
    <w:rsid w:val="008242DB"/>
    <w:rsid w:val="008271AE"/>
    <w:rsid w:val="00827601"/>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45D5"/>
    <w:rsid w:val="0084488D"/>
    <w:rsid w:val="008450E8"/>
    <w:rsid w:val="008462D2"/>
    <w:rsid w:val="008463A1"/>
    <w:rsid w:val="008468B5"/>
    <w:rsid w:val="008470D8"/>
    <w:rsid w:val="00847616"/>
    <w:rsid w:val="00847846"/>
    <w:rsid w:val="00850CCA"/>
    <w:rsid w:val="00851317"/>
    <w:rsid w:val="00851C77"/>
    <w:rsid w:val="00852EAD"/>
    <w:rsid w:val="0085397C"/>
    <w:rsid w:val="008543D4"/>
    <w:rsid w:val="00854829"/>
    <w:rsid w:val="008563FF"/>
    <w:rsid w:val="00860546"/>
    <w:rsid w:val="0086067B"/>
    <w:rsid w:val="0086137B"/>
    <w:rsid w:val="00861DF3"/>
    <w:rsid w:val="00862A48"/>
    <w:rsid w:val="00866463"/>
    <w:rsid w:val="00867384"/>
    <w:rsid w:val="00867B96"/>
    <w:rsid w:val="00870160"/>
    <w:rsid w:val="008707B7"/>
    <w:rsid w:val="008707E7"/>
    <w:rsid w:val="008712B8"/>
    <w:rsid w:val="00872414"/>
    <w:rsid w:val="008755E4"/>
    <w:rsid w:val="008761E6"/>
    <w:rsid w:val="00876716"/>
    <w:rsid w:val="00876941"/>
    <w:rsid w:val="008773FE"/>
    <w:rsid w:val="008775C2"/>
    <w:rsid w:val="00877F2A"/>
    <w:rsid w:val="00880363"/>
    <w:rsid w:val="00880ABC"/>
    <w:rsid w:val="00880F80"/>
    <w:rsid w:val="00881414"/>
    <w:rsid w:val="008817C0"/>
    <w:rsid w:val="00881A00"/>
    <w:rsid w:val="00881FFD"/>
    <w:rsid w:val="00882F14"/>
    <w:rsid w:val="00883878"/>
    <w:rsid w:val="008838C6"/>
    <w:rsid w:val="0088569B"/>
    <w:rsid w:val="00886B23"/>
    <w:rsid w:val="008870F1"/>
    <w:rsid w:val="00887911"/>
    <w:rsid w:val="00890DE2"/>
    <w:rsid w:val="008931FE"/>
    <w:rsid w:val="00893AE2"/>
    <w:rsid w:val="00896F6D"/>
    <w:rsid w:val="0089702B"/>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67A"/>
    <w:rsid w:val="008E389A"/>
    <w:rsid w:val="008E4172"/>
    <w:rsid w:val="008E4400"/>
    <w:rsid w:val="008E4555"/>
    <w:rsid w:val="008E6C44"/>
    <w:rsid w:val="008E6D68"/>
    <w:rsid w:val="008E75DA"/>
    <w:rsid w:val="008E77B5"/>
    <w:rsid w:val="008E783F"/>
    <w:rsid w:val="008F01E7"/>
    <w:rsid w:val="008F0975"/>
    <w:rsid w:val="008F10A6"/>
    <w:rsid w:val="008F1127"/>
    <w:rsid w:val="008F1C32"/>
    <w:rsid w:val="008F2192"/>
    <w:rsid w:val="008F34C2"/>
    <w:rsid w:val="008F3AAD"/>
    <w:rsid w:val="008F472B"/>
    <w:rsid w:val="008F5337"/>
    <w:rsid w:val="008F5341"/>
    <w:rsid w:val="008F5AAE"/>
    <w:rsid w:val="00900460"/>
    <w:rsid w:val="00900A73"/>
    <w:rsid w:val="00900ADD"/>
    <w:rsid w:val="00901476"/>
    <w:rsid w:val="00901CD5"/>
    <w:rsid w:val="009021D6"/>
    <w:rsid w:val="00903B4B"/>
    <w:rsid w:val="00905AD4"/>
    <w:rsid w:val="009069C4"/>
    <w:rsid w:val="00906E28"/>
    <w:rsid w:val="00906F46"/>
    <w:rsid w:val="00910A33"/>
    <w:rsid w:val="0091124C"/>
    <w:rsid w:val="00913804"/>
    <w:rsid w:val="00913FDA"/>
    <w:rsid w:val="009140D1"/>
    <w:rsid w:val="0091472F"/>
    <w:rsid w:val="00914FD8"/>
    <w:rsid w:val="00915ECD"/>
    <w:rsid w:val="00916250"/>
    <w:rsid w:val="00917173"/>
    <w:rsid w:val="009207F1"/>
    <w:rsid w:val="0092137D"/>
    <w:rsid w:val="009215F5"/>
    <w:rsid w:val="009219C5"/>
    <w:rsid w:val="00921D2A"/>
    <w:rsid w:val="00921D37"/>
    <w:rsid w:val="00922C88"/>
    <w:rsid w:val="00923361"/>
    <w:rsid w:val="00923CF5"/>
    <w:rsid w:val="009245B8"/>
    <w:rsid w:val="00924B81"/>
    <w:rsid w:val="00927FF6"/>
    <w:rsid w:val="009300CD"/>
    <w:rsid w:val="00930E8F"/>
    <w:rsid w:val="009319E5"/>
    <w:rsid w:val="00931C1C"/>
    <w:rsid w:val="0093346D"/>
    <w:rsid w:val="009350FE"/>
    <w:rsid w:val="009352EE"/>
    <w:rsid w:val="0093549F"/>
    <w:rsid w:val="0093649D"/>
    <w:rsid w:val="00936B5B"/>
    <w:rsid w:val="00936DBC"/>
    <w:rsid w:val="00937282"/>
    <w:rsid w:val="00937A44"/>
    <w:rsid w:val="00937FF3"/>
    <w:rsid w:val="009400D8"/>
    <w:rsid w:val="00940584"/>
    <w:rsid w:val="00941516"/>
    <w:rsid w:val="00942512"/>
    <w:rsid w:val="00942F64"/>
    <w:rsid w:val="009436C2"/>
    <w:rsid w:val="009436D6"/>
    <w:rsid w:val="00944095"/>
    <w:rsid w:val="0094441F"/>
    <w:rsid w:val="009458C2"/>
    <w:rsid w:val="009461F1"/>
    <w:rsid w:val="009512DC"/>
    <w:rsid w:val="00952EC1"/>
    <w:rsid w:val="00953A73"/>
    <w:rsid w:val="00954F7B"/>
    <w:rsid w:val="0095648B"/>
    <w:rsid w:val="009579E7"/>
    <w:rsid w:val="009603F0"/>
    <w:rsid w:val="0096062B"/>
    <w:rsid w:val="00961C58"/>
    <w:rsid w:val="00962427"/>
    <w:rsid w:val="00962D35"/>
    <w:rsid w:val="00962F7E"/>
    <w:rsid w:val="00962FF0"/>
    <w:rsid w:val="009634B4"/>
    <w:rsid w:val="0096413F"/>
    <w:rsid w:val="009644C3"/>
    <w:rsid w:val="00964D0D"/>
    <w:rsid w:val="00964EE6"/>
    <w:rsid w:val="009668F8"/>
    <w:rsid w:val="00967B17"/>
    <w:rsid w:val="00970D16"/>
    <w:rsid w:val="009723A9"/>
    <w:rsid w:val="00973319"/>
    <w:rsid w:val="00973B60"/>
    <w:rsid w:val="00974A5E"/>
    <w:rsid w:val="009755BD"/>
    <w:rsid w:val="0097567B"/>
    <w:rsid w:val="009756C1"/>
    <w:rsid w:val="00976979"/>
    <w:rsid w:val="00980302"/>
    <w:rsid w:val="00980929"/>
    <w:rsid w:val="00980C84"/>
    <w:rsid w:val="00983DF2"/>
    <w:rsid w:val="00985D0E"/>
    <w:rsid w:val="00985DE6"/>
    <w:rsid w:val="00986E0D"/>
    <w:rsid w:val="009904E5"/>
    <w:rsid w:val="0099066D"/>
    <w:rsid w:val="00991326"/>
    <w:rsid w:val="00992650"/>
    <w:rsid w:val="00992831"/>
    <w:rsid w:val="00993DCD"/>
    <w:rsid w:val="009953F1"/>
    <w:rsid w:val="00996EFB"/>
    <w:rsid w:val="00997B25"/>
    <w:rsid w:val="00997DF7"/>
    <w:rsid w:val="009A05AD"/>
    <w:rsid w:val="009A0A4B"/>
    <w:rsid w:val="009A27BB"/>
    <w:rsid w:val="009A4D49"/>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44CA"/>
    <w:rsid w:val="009B530A"/>
    <w:rsid w:val="009B5ECA"/>
    <w:rsid w:val="009B601F"/>
    <w:rsid w:val="009B73F1"/>
    <w:rsid w:val="009B755D"/>
    <w:rsid w:val="009B7738"/>
    <w:rsid w:val="009C2E94"/>
    <w:rsid w:val="009C340D"/>
    <w:rsid w:val="009C418D"/>
    <w:rsid w:val="009C4649"/>
    <w:rsid w:val="009C4DEB"/>
    <w:rsid w:val="009C59E4"/>
    <w:rsid w:val="009C696C"/>
    <w:rsid w:val="009C795A"/>
    <w:rsid w:val="009C7FEE"/>
    <w:rsid w:val="009D072E"/>
    <w:rsid w:val="009D0772"/>
    <w:rsid w:val="009D091A"/>
    <w:rsid w:val="009D1DF7"/>
    <w:rsid w:val="009D2E79"/>
    <w:rsid w:val="009D3742"/>
    <w:rsid w:val="009D3ED8"/>
    <w:rsid w:val="009D4244"/>
    <w:rsid w:val="009D5C68"/>
    <w:rsid w:val="009D652B"/>
    <w:rsid w:val="009D72EF"/>
    <w:rsid w:val="009D7539"/>
    <w:rsid w:val="009E04D8"/>
    <w:rsid w:val="009E052B"/>
    <w:rsid w:val="009E0931"/>
    <w:rsid w:val="009E10D4"/>
    <w:rsid w:val="009E16BE"/>
    <w:rsid w:val="009E1D64"/>
    <w:rsid w:val="009E251F"/>
    <w:rsid w:val="009E25C5"/>
    <w:rsid w:val="009E4E80"/>
    <w:rsid w:val="009E52AD"/>
    <w:rsid w:val="009E54A7"/>
    <w:rsid w:val="009E5AF5"/>
    <w:rsid w:val="009E5F75"/>
    <w:rsid w:val="009E62D7"/>
    <w:rsid w:val="009E6321"/>
    <w:rsid w:val="009E6440"/>
    <w:rsid w:val="009E69F6"/>
    <w:rsid w:val="009F0612"/>
    <w:rsid w:val="009F195A"/>
    <w:rsid w:val="009F230A"/>
    <w:rsid w:val="009F3C4F"/>
    <w:rsid w:val="009F6308"/>
    <w:rsid w:val="009F6731"/>
    <w:rsid w:val="00A00180"/>
    <w:rsid w:val="00A002FF"/>
    <w:rsid w:val="00A0042F"/>
    <w:rsid w:val="00A0253F"/>
    <w:rsid w:val="00A033EF"/>
    <w:rsid w:val="00A0379C"/>
    <w:rsid w:val="00A0387C"/>
    <w:rsid w:val="00A03FC8"/>
    <w:rsid w:val="00A0431B"/>
    <w:rsid w:val="00A066FC"/>
    <w:rsid w:val="00A0690C"/>
    <w:rsid w:val="00A06B5F"/>
    <w:rsid w:val="00A07128"/>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FCD"/>
    <w:rsid w:val="00A5346E"/>
    <w:rsid w:val="00A54C85"/>
    <w:rsid w:val="00A5539C"/>
    <w:rsid w:val="00A555E6"/>
    <w:rsid w:val="00A565F4"/>
    <w:rsid w:val="00A618F0"/>
    <w:rsid w:val="00A641DF"/>
    <w:rsid w:val="00A64608"/>
    <w:rsid w:val="00A64652"/>
    <w:rsid w:val="00A646E6"/>
    <w:rsid w:val="00A649A3"/>
    <w:rsid w:val="00A64D6F"/>
    <w:rsid w:val="00A6684B"/>
    <w:rsid w:val="00A66E48"/>
    <w:rsid w:val="00A674AA"/>
    <w:rsid w:val="00A678DE"/>
    <w:rsid w:val="00A705D7"/>
    <w:rsid w:val="00A70987"/>
    <w:rsid w:val="00A70BBC"/>
    <w:rsid w:val="00A7158B"/>
    <w:rsid w:val="00A71C4F"/>
    <w:rsid w:val="00A71C74"/>
    <w:rsid w:val="00A7273A"/>
    <w:rsid w:val="00A7383E"/>
    <w:rsid w:val="00A73D2C"/>
    <w:rsid w:val="00A73F01"/>
    <w:rsid w:val="00A75EEB"/>
    <w:rsid w:val="00A7619D"/>
    <w:rsid w:val="00A76443"/>
    <w:rsid w:val="00A76686"/>
    <w:rsid w:val="00A769E8"/>
    <w:rsid w:val="00A77BAD"/>
    <w:rsid w:val="00A81A08"/>
    <w:rsid w:val="00A828E6"/>
    <w:rsid w:val="00A85305"/>
    <w:rsid w:val="00A8665F"/>
    <w:rsid w:val="00A87BD5"/>
    <w:rsid w:val="00A9067A"/>
    <w:rsid w:val="00A907EB"/>
    <w:rsid w:val="00A90CAD"/>
    <w:rsid w:val="00A9293A"/>
    <w:rsid w:val="00A92AE0"/>
    <w:rsid w:val="00A94129"/>
    <w:rsid w:val="00A970B2"/>
    <w:rsid w:val="00A974A0"/>
    <w:rsid w:val="00AA0359"/>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69F1"/>
    <w:rsid w:val="00AB6C92"/>
    <w:rsid w:val="00AB7357"/>
    <w:rsid w:val="00AC041F"/>
    <w:rsid w:val="00AC0DB5"/>
    <w:rsid w:val="00AC2A73"/>
    <w:rsid w:val="00AC33E0"/>
    <w:rsid w:val="00AC467B"/>
    <w:rsid w:val="00AC483F"/>
    <w:rsid w:val="00AC4921"/>
    <w:rsid w:val="00AC4C36"/>
    <w:rsid w:val="00AC5949"/>
    <w:rsid w:val="00AC7194"/>
    <w:rsid w:val="00AC789D"/>
    <w:rsid w:val="00AD0890"/>
    <w:rsid w:val="00AD26C1"/>
    <w:rsid w:val="00AD29DA"/>
    <w:rsid w:val="00AD2CDC"/>
    <w:rsid w:val="00AD2F5E"/>
    <w:rsid w:val="00AD39FF"/>
    <w:rsid w:val="00AD3C5C"/>
    <w:rsid w:val="00AD4B5E"/>
    <w:rsid w:val="00AE1920"/>
    <w:rsid w:val="00AE29F2"/>
    <w:rsid w:val="00AE3B19"/>
    <w:rsid w:val="00AE53F3"/>
    <w:rsid w:val="00AE6D6F"/>
    <w:rsid w:val="00AE729E"/>
    <w:rsid w:val="00AF037A"/>
    <w:rsid w:val="00AF298E"/>
    <w:rsid w:val="00AF391C"/>
    <w:rsid w:val="00AF3B9C"/>
    <w:rsid w:val="00AF48E0"/>
    <w:rsid w:val="00AF4E8A"/>
    <w:rsid w:val="00AF5A3F"/>
    <w:rsid w:val="00AF690E"/>
    <w:rsid w:val="00AF7B86"/>
    <w:rsid w:val="00B0034C"/>
    <w:rsid w:val="00B0037F"/>
    <w:rsid w:val="00B0166B"/>
    <w:rsid w:val="00B029CE"/>
    <w:rsid w:val="00B03BA7"/>
    <w:rsid w:val="00B0582C"/>
    <w:rsid w:val="00B0649D"/>
    <w:rsid w:val="00B069F9"/>
    <w:rsid w:val="00B10BCC"/>
    <w:rsid w:val="00B110C9"/>
    <w:rsid w:val="00B119E4"/>
    <w:rsid w:val="00B11D03"/>
    <w:rsid w:val="00B13682"/>
    <w:rsid w:val="00B13D52"/>
    <w:rsid w:val="00B14758"/>
    <w:rsid w:val="00B14BC9"/>
    <w:rsid w:val="00B152B7"/>
    <w:rsid w:val="00B17404"/>
    <w:rsid w:val="00B2035A"/>
    <w:rsid w:val="00B20CEF"/>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415F6"/>
    <w:rsid w:val="00B41B56"/>
    <w:rsid w:val="00B42CE3"/>
    <w:rsid w:val="00B430D3"/>
    <w:rsid w:val="00B447E0"/>
    <w:rsid w:val="00B44BAB"/>
    <w:rsid w:val="00B450FC"/>
    <w:rsid w:val="00B45349"/>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657"/>
    <w:rsid w:val="00B57B96"/>
    <w:rsid w:val="00B57D67"/>
    <w:rsid w:val="00B60256"/>
    <w:rsid w:val="00B61597"/>
    <w:rsid w:val="00B63A43"/>
    <w:rsid w:val="00B63B71"/>
    <w:rsid w:val="00B653B9"/>
    <w:rsid w:val="00B6578C"/>
    <w:rsid w:val="00B66150"/>
    <w:rsid w:val="00B66277"/>
    <w:rsid w:val="00B66608"/>
    <w:rsid w:val="00B6798A"/>
    <w:rsid w:val="00B70593"/>
    <w:rsid w:val="00B7247E"/>
    <w:rsid w:val="00B72541"/>
    <w:rsid w:val="00B7288F"/>
    <w:rsid w:val="00B74A6A"/>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690F"/>
    <w:rsid w:val="00B97C53"/>
    <w:rsid w:val="00BA11EC"/>
    <w:rsid w:val="00BA1702"/>
    <w:rsid w:val="00BA2C24"/>
    <w:rsid w:val="00BA41A0"/>
    <w:rsid w:val="00BA4410"/>
    <w:rsid w:val="00BA4C9B"/>
    <w:rsid w:val="00BA4E2B"/>
    <w:rsid w:val="00BA5B53"/>
    <w:rsid w:val="00BA6A30"/>
    <w:rsid w:val="00BA700D"/>
    <w:rsid w:val="00BB0CAC"/>
    <w:rsid w:val="00BB1FD7"/>
    <w:rsid w:val="00BB30F8"/>
    <w:rsid w:val="00BB3479"/>
    <w:rsid w:val="00BB375F"/>
    <w:rsid w:val="00BB3B35"/>
    <w:rsid w:val="00BB59B5"/>
    <w:rsid w:val="00BB698F"/>
    <w:rsid w:val="00BB7DF1"/>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32B0"/>
    <w:rsid w:val="00BD3B33"/>
    <w:rsid w:val="00BD5603"/>
    <w:rsid w:val="00BD5F39"/>
    <w:rsid w:val="00BD7A43"/>
    <w:rsid w:val="00BD7E0B"/>
    <w:rsid w:val="00BE035D"/>
    <w:rsid w:val="00BE403B"/>
    <w:rsid w:val="00BE5123"/>
    <w:rsid w:val="00BE5447"/>
    <w:rsid w:val="00BE7655"/>
    <w:rsid w:val="00BE7A0E"/>
    <w:rsid w:val="00BF0107"/>
    <w:rsid w:val="00BF036B"/>
    <w:rsid w:val="00BF068C"/>
    <w:rsid w:val="00BF20FD"/>
    <w:rsid w:val="00BF21C8"/>
    <w:rsid w:val="00BF227D"/>
    <w:rsid w:val="00BF38C6"/>
    <w:rsid w:val="00BF59A3"/>
    <w:rsid w:val="00BF69A8"/>
    <w:rsid w:val="00BF6B64"/>
    <w:rsid w:val="00BF7026"/>
    <w:rsid w:val="00BF7771"/>
    <w:rsid w:val="00BF7886"/>
    <w:rsid w:val="00BF7932"/>
    <w:rsid w:val="00BF7B82"/>
    <w:rsid w:val="00C0182A"/>
    <w:rsid w:val="00C01BB1"/>
    <w:rsid w:val="00C028DC"/>
    <w:rsid w:val="00C0295A"/>
    <w:rsid w:val="00C02EF4"/>
    <w:rsid w:val="00C03805"/>
    <w:rsid w:val="00C04EE8"/>
    <w:rsid w:val="00C05663"/>
    <w:rsid w:val="00C05B2A"/>
    <w:rsid w:val="00C05CF2"/>
    <w:rsid w:val="00C05D31"/>
    <w:rsid w:val="00C06280"/>
    <w:rsid w:val="00C073BC"/>
    <w:rsid w:val="00C1307B"/>
    <w:rsid w:val="00C13372"/>
    <w:rsid w:val="00C13B9A"/>
    <w:rsid w:val="00C144B5"/>
    <w:rsid w:val="00C14C37"/>
    <w:rsid w:val="00C1530B"/>
    <w:rsid w:val="00C1584A"/>
    <w:rsid w:val="00C15A10"/>
    <w:rsid w:val="00C161C1"/>
    <w:rsid w:val="00C16CFE"/>
    <w:rsid w:val="00C2054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53B1"/>
    <w:rsid w:val="00C35C0E"/>
    <w:rsid w:val="00C3642E"/>
    <w:rsid w:val="00C36EBA"/>
    <w:rsid w:val="00C376C8"/>
    <w:rsid w:val="00C37FA2"/>
    <w:rsid w:val="00C40173"/>
    <w:rsid w:val="00C4055A"/>
    <w:rsid w:val="00C409F9"/>
    <w:rsid w:val="00C40F7F"/>
    <w:rsid w:val="00C4376C"/>
    <w:rsid w:val="00C438F7"/>
    <w:rsid w:val="00C43E84"/>
    <w:rsid w:val="00C44D2E"/>
    <w:rsid w:val="00C45957"/>
    <w:rsid w:val="00C45F83"/>
    <w:rsid w:val="00C465F7"/>
    <w:rsid w:val="00C47877"/>
    <w:rsid w:val="00C50B18"/>
    <w:rsid w:val="00C516A8"/>
    <w:rsid w:val="00C518F7"/>
    <w:rsid w:val="00C51CFA"/>
    <w:rsid w:val="00C52883"/>
    <w:rsid w:val="00C52965"/>
    <w:rsid w:val="00C529B3"/>
    <w:rsid w:val="00C52B6E"/>
    <w:rsid w:val="00C534D1"/>
    <w:rsid w:val="00C550E6"/>
    <w:rsid w:val="00C5675A"/>
    <w:rsid w:val="00C57233"/>
    <w:rsid w:val="00C60E49"/>
    <w:rsid w:val="00C61A57"/>
    <w:rsid w:val="00C61C83"/>
    <w:rsid w:val="00C62F8C"/>
    <w:rsid w:val="00C642DC"/>
    <w:rsid w:val="00C646FE"/>
    <w:rsid w:val="00C64CBF"/>
    <w:rsid w:val="00C6543F"/>
    <w:rsid w:val="00C65963"/>
    <w:rsid w:val="00C65C1E"/>
    <w:rsid w:val="00C6620F"/>
    <w:rsid w:val="00C671BA"/>
    <w:rsid w:val="00C676E4"/>
    <w:rsid w:val="00C67EAF"/>
    <w:rsid w:val="00C72EDC"/>
    <w:rsid w:val="00C73218"/>
    <w:rsid w:val="00C734F4"/>
    <w:rsid w:val="00C73BE5"/>
    <w:rsid w:val="00C73FCC"/>
    <w:rsid w:val="00C74550"/>
    <w:rsid w:val="00C74658"/>
    <w:rsid w:val="00C74701"/>
    <w:rsid w:val="00C74AE7"/>
    <w:rsid w:val="00C74CA8"/>
    <w:rsid w:val="00C77084"/>
    <w:rsid w:val="00C77206"/>
    <w:rsid w:val="00C774FC"/>
    <w:rsid w:val="00C81B43"/>
    <w:rsid w:val="00C82ED3"/>
    <w:rsid w:val="00C83AA9"/>
    <w:rsid w:val="00C83D28"/>
    <w:rsid w:val="00C84C96"/>
    <w:rsid w:val="00C85E0A"/>
    <w:rsid w:val="00C85FBE"/>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18A"/>
    <w:rsid w:val="00CA4CDF"/>
    <w:rsid w:val="00CA6A29"/>
    <w:rsid w:val="00CA6C76"/>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4674"/>
    <w:rsid w:val="00CD5F3D"/>
    <w:rsid w:val="00CD6152"/>
    <w:rsid w:val="00CD7CD9"/>
    <w:rsid w:val="00CE073E"/>
    <w:rsid w:val="00CE0AAB"/>
    <w:rsid w:val="00CE23EF"/>
    <w:rsid w:val="00CE2986"/>
    <w:rsid w:val="00CE3060"/>
    <w:rsid w:val="00CE315F"/>
    <w:rsid w:val="00CE36EC"/>
    <w:rsid w:val="00CE395C"/>
    <w:rsid w:val="00CE526C"/>
    <w:rsid w:val="00CE5CB0"/>
    <w:rsid w:val="00CE715C"/>
    <w:rsid w:val="00CE7673"/>
    <w:rsid w:val="00CF169B"/>
    <w:rsid w:val="00CF337E"/>
    <w:rsid w:val="00CF37BA"/>
    <w:rsid w:val="00CF40A5"/>
    <w:rsid w:val="00CF5249"/>
    <w:rsid w:val="00CF5943"/>
    <w:rsid w:val="00CF5F80"/>
    <w:rsid w:val="00CF5FE6"/>
    <w:rsid w:val="00D004DC"/>
    <w:rsid w:val="00D01C8D"/>
    <w:rsid w:val="00D037BC"/>
    <w:rsid w:val="00D03870"/>
    <w:rsid w:val="00D03E25"/>
    <w:rsid w:val="00D041AD"/>
    <w:rsid w:val="00D04352"/>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209AE"/>
    <w:rsid w:val="00D20AA2"/>
    <w:rsid w:val="00D2153C"/>
    <w:rsid w:val="00D22730"/>
    <w:rsid w:val="00D22EFA"/>
    <w:rsid w:val="00D23F6C"/>
    <w:rsid w:val="00D2529F"/>
    <w:rsid w:val="00D252F0"/>
    <w:rsid w:val="00D25A3C"/>
    <w:rsid w:val="00D27F7B"/>
    <w:rsid w:val="00D30397"/>
    <w:rsid w:val="00D309C2"/>
    <w:rsid w:val="00D30A49"/>
    <w:rsid w:val="00D31285"/>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6009"/>
    <w:rsid w:val="00D47933"/>
    <w:rsid w:val="00D47B75"/>
    <w:rsid w:val="00D50EDB"/>
    <w:rsid w:val="00D514AF"/>
    <w:rsid w:val="00D51F0B"/>
    <w:rsid w:val="00D51F9D"/>
    <w:rsid w:val="00D60F18"/>
    <w:rsid w:val="00D616CC"/>
    <w:rsid w:val="00D619EB"/>
    <w:rsid w:val="00D62FDA"/>
    <w:rsid w:val="00D6371C"/>
    <w:rsid w:val="00D65DB0"/>
    <w:rsid w:val="00D65FC8"/>
    <w:rsid w:val="00D6754F"/>
    <w:rsid w:val="00D70381"/>
    <w:rsid w:val="00D70D6A"/>
    <w:rsid w:val="00D71BD6"/>
    <w:rsid w:val="00D734FC"/>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4569"/>
    <w:rsid w:val="00D958B2"/>
    <w:rsid w:val="00D95D75"/>
    <w:rsid w:val="00D9614E"/>
    <w:rsid w:val="00D96A92"/>
    <w:rsid w:val="00DA0188"/>
    <w:rsid w:val="00DA1A69"/>
    <w:rsid w:val="00DA25A1"/>
    <w:rsid w:val="00DA39CF"/>
    <w:rsid w:val="00DA4AAB"/>
    <w:rsid w:val="00DA4F71"/>
    <w:rsid w:val="00DA5568"/>
    <w:rsid w:val="00DA5BCE"/>
    <w:rsid w:val="00DA5D8D"/>
    <w:rsid w:val="00DA6490"/>
    <w:rsid w:val="00DA7359"/>
    <w:rsid w:val="00DB08BD"/>
    <w:rsid w:val="00DB08F3"/>
    <w:rsid w:val="00DB0963"/>
    <w:rsid w:val="00DB0CAE"/>
    <w:rsid w:val="00DB1AD7"/>
    <w:rsid w:val="00DB1EBE"/>
    <w:rsid w:val="00DB2451"/>
    <w:rsid w:val="00DB37E9"/>
    <w:rsid w:val="00DB49EB"/>
    <w:rsid w:val="00DB4ED0"/>
    <w:rsid w:val="00DB4F7B"/>
    <w:rsid w:val="00DB6C10"/>
    <w:rsid w:val="00DC0934"/>
    <w:rsid w:val="00DC0E44"/>
    <w:rsid w:val="00DC5BA6"/>
    <w:rsid w:val="00DC5D63"/>
    <w:rsid w:val="00DC6334"/>
    <w:rsid w:val="00DC74FD"/>
    <w:rsid w:val="00DC79A8"/>
    <w:rsid w:val="00DC7D2B"/>
    <w:rsid w:val="00DC7DD8"/>
    <w:rsid w:val="00DD07F6"/>
    <w:rsid w:val="00DD0DAD"/>
    <w:rsid w:val="00DD19DF"/>
    <w:rsid w:val="00DD1E4A"/>
    <w:rsid w:val="00DD2C65"/>
    <w:rsid w:val="00DD2E44"/>
    <w:rsid w:val="00DD2EAD"/>
    <w:rsid w:val="00DD3A74"/>
    <w:rsid w:val="00DD4D56"/>
    <w:rsid w:val="00DD5210"/>
    <w:rsid w:val="00DD5B25"/>
    <w:rsid w:val="00DE0637"/>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37D8"/>
    <w:rsid w:val="00DF4D83"/>
    <w:rsid w:val="00DF56A9"/>
    <w:rsid w:val="00DF5B9C"/>
    <w:rsid w:val="00DF5C23"/>
    <w:rsid w:val="00DF5CD4"/>
    <w:rsid w:val="00DF6462"/>
    <w:rsid w:val="00E00649"/>
    <w:rsid w:val="00E00BA9"/>
    <w:rsid w:val="00E00F70"/>
    <w:rsid w:val="00E020D3"/>
    <w:rsid w:val="00E021A8"/>
    <w:rsid w:val="00E03279"/>
    <w:rsid w:val="00E03517"/>
    <w:rsid w:val="00E03E48"/>
    <w:rsid w:val="00E044D9"/>
    <w:rsid w:val="00E07961"/>
    <w:rsid w:val="00E10213"/>
    <w:rsid w:val="00E11061"/>
    <w:rsid w:val="00E1423E"/>
    <w:rsid w:val="00E1748E"/>
    <w:rsid w:val="00E205C5"/>
    <w:rsid w:val="00E21063"/>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A54"/>
    <w:rsid w:val="00E523EA"/>
    <w:rsid w:val="00E5314E"/>
    <w:rsid w:val="00E53363"/>
    <w:rsid w:val="00E53AE1"/>
    <w:rsid w:val="00E53BB1"/>
    <w:rsid w:val="00E5447C"/>
    <w:rsid w:val="00E54AD0"/>
    <w:rsid w:val="00E552BE"/>
    <w:rsid w:val="00E5697A"/>
    <w:rsid w:val="00E56C1D"/>
    <w:rsid w:val="00E56EB0"/>
    <w:rsid w:val="00E6125A"/>
    <w:rsid w:val="00E63813"/>
    <w:rsid w:val="00E64434"/>
    <w:rsid w:val="00E6471A"/>
    <w:rsid w:val="00E65F14"/>
    <w:rsid w:val="00E67313"/>
    <w:rsid w:val="00E67D4D"/>
    <w:rsid w:val="00E711CA"/>
    <w:rsid w:val="00E72965"/>
    <w:rsid w:val="00E7317A"/>
    <w:rsid w:val="00E75186"/>
    <w:rsid w:val="00E75198"/>
    <w:rsid w:val="00E81FAA"/>
    <w:rsid w:val="00E82794"/>
    <w:rsid w:val="00E8341B"/>
    <w:rsid w:val="00E86416"/>
    <w:rsid w:val="00E871D2"/>
    <w:rsid w:val="00E87D9A"/>
    <w:rsid w:val="00E9061A"/>
    <w:rsid w:val="00E92C47"/>
    <w:rsid w:val="00E94568"/>
    <w:rsid w:val="00E953F6"/>
    <w:rsid w:val="00E9578F"/>
    <w:rsid w:val="00E965F4"/>
    <w:rsid w:val="00E96C56"/>
    <w:rsid w:val="00E9752F"/>
    <w:rsid w:val="00E97561"/>
    <w:rsid w:val="00EA0F04"/>
    <w:rsid w:val="00EA3C6C"/>
    <w:rsid w:val="00EA5491"/>
    <w:rsid w:val="00EA625B"/>
    <w:rsid w:val="00EB0939"/>
    <w:rsid w:val="00EB1868"/>
    <w:rsid w:val="00EB18EF"/>
    <w:rsid w:val="00EB23B4"/>
    <w:rsid w:val="00EB348D"/>
    <w:rsid w:val="00EB39C1"/>
    <w:rsid w:val="00EB60AE"/>
    <w:rsid w:val="00EB6158"/>
    <w:rsid w:val="00EB6240"/>
    <w:rsid w:val="00EB65DA"/>
    <w:rsid w:val="00EB6F90"/>
    <w:rsid w:val="00EB7176"/>
    <w:rsid w:val="00EB7A5D"/>
    <w:rsid w:val="00EB7F47"/>
    <w:rsid w:val="00EC110B"/>
    <w:rsid w:val="00EC1EC7"/>
    <w:rsid w:val="00EC35A3"/>
    <w:rsid w:val="00EC5719"/>
    <w:rsid w:val="00EC59D7"/>
    <w:rsid w:val="00EC698D"/>
    <w:rsid w:val="00EC6CE9"/>
    <w:rsid w:val="00EC7EDD"/>
    <w:rsid w:val="00ED0D8D"/>
    <w:rsid w:val="00ED249C"/>
    <w:rsid w:val="00ED3711"/>
    <w:rsid w:val="00ED3E1D"/>
    <w:rsid w:val="00ED4984"/>
    <w:rsid w:val="00ED4ED1"/>
    <w:rsid w:val="00ED67BD"/>
    <w:rsid w:val="00ED7151"/>
    <w:rsid w:val="00ED75D7"/>
    <w:rsid w:val="00ED7666"/>
    <w:rsid w:val="00EE03FB"/>
    <w:rsid w:val="00EE2418"/>
    <w:rsid w:val="00EE2500"/>
    <w:rsid w:val="00EE2BCA"/>
    <w:rsid w:val="00EE335B"/>
    <w:rsid w:val="00EE3C43"/>
    <w:rsid w:val="00EE441D"/>
    <w:rsid w:val="00EE514D"/>
    <w:rsid w:val="00EE5C73"/>
    <w:rsid w:val="00EE64F3"/>
    <w:rsid w:val="00EE6FCB"/>
    <w:rsid w:val="00EE7483"/>
    <w:rsid w:val="00EE7C6E"/>
    <w:rsid w:val="00EE7CCC"/>
    <w:rsid w:val="00EF110F"/>
    <w:rsid w:val="00EF16D2"/>
    <w:rsid w:val="00EF1DF7"/>
    <w:rsid w:val="00EF3274"/>
    <w:rsid w:val="00EF67A3"/>
    <w:rsid w:val="00EF73A5"/>
    <w:rsid w:val="00F00B19"/>
    <w:rsid w:val="00F01FD1"/>
    <w:rsid w:val="00F0232A"/>
    <w:rsid w:val="00F03502"/>
    <w:rsid w:val="00F038C8"/>
    <w:rsid w:val="00F03B77"/>
    <w:rsid w:val="00F03F8C"/>
    <w:rsid w:val="00F04D5D"/>
    <w:rsid w:val="00F057F3"/>
    <w:rsid w:val="00F06049"/>
    <w:rsid w:val="00F1067B"/>
    <w:rsid w:val="00F10D72"/>
    <w:rsid w:val="00F10F43"/>
    <w:rsid w:val="00F11105"/>
    <w:rsid w:val="00F138A7"/>
    <w:rsid w:val="00F1418B"/>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DFA"/>
    <w:rsid w:val="00F36018"/>
    <w:rsid w:val="00F3701D"/>
    <w:rsid w:val="00F373D2"/>
    <w:rsid w:val="00F3776D"/>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A5"/>
    <w:rsid w:val="00F474E0"/>
    <w:rsid w:val="00F477B4"/>
    <w:rsid w:val="00F47F79"/>
    <w:rsid w:val="00F53598"/>
    <w:rsid w:val="00F53AFF"/>
    <w:rsid w:val="00F540A5"/>
    <w:rsid w:val="00F56645"/>
    <w:rsid w:val="00F56676"/>
    <w:rsid w:val="00F56F8B"/>
    <w:rsid w:val="00F602D3"/>
    <w:rsid w:val="00F60C8F"/>
    <w:rsid w:val="00F60DE1"/>
    <w:rsid w:val="00F62921"/>
    <w:rsid w:val="00F63107"/>
    <w:rsid w:val="00F63CBA"/>
    <w:rsid w:val="00F63D9F"/>
    <w:rsid w:val="00F65A05"/>
    <w:rsid w:val="00F65B1A"/>
    <w:rsid w:val="00F65EF1"/>
    <w:rsid w:val="00F65F8F"/>
    <w:rsid w:val="00F6675E"/>
    <w:rsid w:val="00F6683B"/>
    <w:rsid w:val="00F66A4F"/>
    <w:rsid w:val="00F67D02"/>
    <w:rsid w:val="00F67E0B"/>
    <w:rsid w:val="00F70E0D"/>
    <w:rsid w:val="00F7190D"/>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5044"/>
    <w:rsid w:val="00F857B3"/>
    <w:rsid w:val="00F85A25"/>
    <w:rsid w:val="00F87A0B"/>
    <w:rsid w:val="00F9051B"/>
    <w:rsid w:val="00F90CA3"/>
    <w:rsid w:val="00F91684"/>
    <w:rsid w:val="00F926FD"/>
    <w:rsid w:val="00F929DF"/>
    <w:rsid w:val="00F934A3"/>
    <w:rsid w:val="00F93B35"/>
    <w:rsid w:val="00F940EE"/>
    <w:rsid w:val="00F96189"/>
    <w:rsid w:val="00F96DD4"/>
    <w:rsid w:val="00FA2776"/>
    <w:rsid w:val="00FA3544"/>
    <w:rsid w:val="00FA651A"/>
    <w:rsid w:val="00FA6A95"/>
    <w:rsid w:val="00FA6BF3"/>
    <w:rsid w:val="00FB009F"/>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652E"/>
    <w:rsid w:val="00FC7CA9"/>
    <w:rsid w:val="00FD088E"/>
    <w:rsid w:val="00FD1988"/>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 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 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AC2AF7-09B9-4CBB-9BA8-20AC18AA6D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3720</TotalTime>
  <Pages>3</Pages>
  <Words>902</Words>
  <Characters>5146</Characters>
  <Application>Microsoft Office Word</Application>
  <DocSecurity>0</DocSecurity>
  <Lines>42</Lines>
  <Paragraphs>12</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6036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1777jet</cp:lastModifiedBy>
  <cp:revision>888</cp:revision>
  <dcterms:created xsi:type="dcterms:W3CDTF">2023-12-30T17:34:00Z</dcterms:created>
  <dcterms:modified xsi:type="dcterms:W3CDTF">2025-12-18T09:43:00Z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