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75FFDCB1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AC553D">
        <w:rPr>
          <w:rFonts w:asciiTheme="minorHAnsi" w:hAnsiTheme="minorHAnsi" w:cstheme="minorHAnsi"/>
          <w:b/>
          <w:bCs/>
          <w:sz w:val="28"/>
          <w:szCs w:val="36"/>
        </w:rPr>
        <w:t>93</w:t>
      </w:r>
    </w:p>
    <w:p w14:paraId="76F4B3DE" w14:textId="2BAE90BF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F84DFC">
        <w:rPr>
          <w:rFonts w:asciiTheme="minorHAnsi" w:hAnsiTheme="minorHAnsi" w:cstheme="minorHAnsi"/>
          <w:bCs/>
          <w:sz w:val="28"/>
          <w:szCs w:val="28"/>
        </w:rPr>
        <w:t>30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474437">
        <w:rPr>
          <w:rFonts w:asciiTheme="minorHAnsi" w:hAnsiTheme="minorHAnsi" w:cstheme="minorHAnsi"/>
          <w:bCs/>
          <w:sz w:val="28"/>
          <w:szCs w:val="28"/>
        </w:rPr>
        <w:t>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28A34DD3" w14:textId="50FA414F" w:rsidR="00D50C3B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F7C92">
        <w:rPr>
          <w:rFonts w:asciiTheme="minorHAnsi" w:hAnsiTheme="minorHAnsi" w:cstheme="minorHAnsi"/>
          <w:bCs/>
          <w:sz w:val="28"/>
          <w:szCs w:val="28"/>
        </w:rPr>
        <w:t>İhracat</w:t>
      </w:r>
    </w:p>
    <w:p w14:paraId="7AA4346E" w14:textId="77777777" w:rsidR="00D50C3B" w:rsidRDefault="00D50C3B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4ACF2F52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  <w:bookmarkStart w:id="0" w:name="_GoBack"/>
      <w:bookmarkEnd w:id="0"/>
    </w:p>
    <w:p w14:paraId="04E55999" w14:textId="7490DFDC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367C68D6" w14:textId="19EC5170" w:rsidR="00B101F3" w:rsidRDefault="000F7C92" w:rsidP="00B101F3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SURİYE’YE GİRİŞİ (İTHALATI) SERBEST BIRAKILAN ÜRÜNLER</w:t>
      </w:r>
    </w:p>
    <w:p w14:paraId="6885838B" w14:textId="7425D49F" w:rsidR="00B43740" w:rsidRPr="008D2212" w:rsidRDefault="00B43740" w:rsidP="000B2061">
      <w:pPr>
        <w:pStyle w:val="ortabalkbold"/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4E3F05CE" w14:textId="77777777" w:rsidR="00016C79" w:rsidRDefault="00016C79" w:rsidP="001C5AAA">
      <w:pPr>
        <w:spacing w:line="240" w:lineRule="atLeast"/>
        <w:ind w:left="720"/>
        <w:jc w:val="both"/>
        <w:rPr>
          <w:color w:val="000000"/>
          <w:sz w:val="24"/>
          <w:szCs w:val="24"/>
        </w:rPr>
      </w:pPr>
    </w:p>
    <w:p w14:paraId="113B3745" w14:textId="4C7E8892" w:rsidR="00F84DFC" w:rsidRPr="000F7C92" w:rsidRDefault="000F7C92" w:rsidP="001C5AAA">
      <w:pPr>
        <w:spacing w:line="240" w:lineRule="atLeast"/>
        <w:ind w:left="720"/>
        <w:jc w:val="both"/>
        <w:rPr>
          <w:color w:val="000000"/>
          <w:sz w:val="24"/>
          <w:szCs w:val="24"/>
        </w:rPr>
      </w:pPr>
      <w:r w:rsidRPr="000F7C92">
        <w:rPr>
          <w:color w:val="000000"/>
          <w:sz w:val="24"/>
          <w:szCs w:val="24"/>
        </w:rPr>
        <w:t>Şam Büyükelçiliğinden</w:t>
      </w:r>
      <w:r>
        <w:rPr>
          <w:color w:val="000000"/>
          <w:sz w:val="24"/>
          <w:szCs w:val="24"/>
        </w:rPr>
        <w:t xml:space="preserve"> alınan yazıda Suriye Arap Cumhuriyeti yetkililerinin verdiği bilgiler çerçevesinde yerel pazarlarda “patates” ihtiyacının artması üzerine 30.04.2026 tarihine kadar Suriye’ye girişine (ithaline) izin verileceğinin bildirildiği görülmektedir. </w:t>
      </w:r>
      <w:r w:rsidRPr="000F7C92">
        <w:rPr>
          <w:color w:val="000000"/>
          <w:sz w:val="24"/>
          <w:szCs w:val="24"/>
        </w:rPr>
        <w:t xml:space="preserve"> </w:t>
      </w:r>
    </w:p>
    <w:p w14:paraId="19FD045D" w14:textId="77777777" w:rsidR="000F7C92" w:rsidRPr="001C5AAA" w:rsidRDefault="000F7C92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3B9A25C7" w:rsidR="001C5AAA" w:rsidRPr="001C5AAA" w:rsidRDefault="001C5AAA" w:rsidP="00500E21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0F7C92">
        <w:rPr>
          <w:rFonts w:asciiTheme="minorHAnsi" w:hAnsiTheme="minorHAnsi" w:cstheme="minorHAnsi"/>
          <w:sz w:val="24"/>
          <w:szCs w:val="24"/>
          <w:lang w:eastAsia="tr-TR"/>
        </w:rPr>
        <w:t>Gümrükler Genel Müdürlüğünün 30</w:t>
      </w:r>
      <w:r w:rsidR="00D50C3B">
        <w:rPr>
          <w:rFonts w:asciiTheme="minorHAnsi" w:hAnsiTheme="minorHAnsi" w:cstheme="minorHAnsi"/>
          <w:sz w:val="24"/>
          <w:szCs w:val="24"/>
          <w:lang w:eastAsia="tr-TR"/>
        </w:rPr>
        <w:t xml:space="preserve">.03.2026 günlü </w:t>
      </w:r>
      <w:proofErr w:type="gramStart"/>
      <w:r w:rsidR="00F84DFC">
        <w:rPr>
          <w:rFonts w:asciiTheme="minorHAnsi" w:hAnsiTheme="minorHAnsi" w:cstheme="minorHAnsi"/>
          <w:sz w:val="24"/>
          <w:szCs w:val="24"/>
          <w:lang w:eastAsia="tr-TR"/>
        </w:rPr>
        <w:t>1</w:t>
      </w:r>
      <w:r w:rsidR="000F7C92">
        <w:rPr>
          <w:rFonts w:asciiTheme="minorHAnsi" w:hAnsiTheme="minorHAnsi" w:cstheme="minorHAnsi"/>
          <w:sz w:val="24"/>
          <w:szCs w:val="24"/>
          <w:lang w:eastAsia="tr-TR"/>
        </w:rPr>
        <w:t>20491754</w:t>
      </w:r>
      <w:proofErr w:type="gramEnd"/>
      <w:r w:rsidR="000F7C92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D50C3B">
        <w:rPr>
          <w:rFonts w:asciiTheme="minorHAnsi" w:hAnsiTheme="minorHAnsi" w:cstheme="minorHAnsi"/>
          <w:sz w:val="24"/>
          <w:szCs w:val="24"/>
          <w:lang w:eastAsia="tr-TR"/>
        </w:rPr>
        <w:t>sayılı yazısı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77777777" w:rsidR="001C5AAA" w:rsidRPr="001C5AAA" w:rsidRDefault="001C5AAA" w:rsidP="001C5AAA">
      <w:pPr>
        <w:widowControl w:val="0"/>
        <w:tabs>
          <w:tab w:val="left" w:pos="3974"/>
        </w:tabs>
        <w:autoSpaceDE w:val="0"/>
        <w:autoSpaceDN w:val="0"/>
        <w:ind w:left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İletişim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77777777" w:rsidR="001C5AAA" w:rsidRPr="001C5AAA" w:rsidRDefault="001C5AAA" w:rsidP="001C5AAA">
      <w:pPr>
        <w:widowControl w:val="0"/>
        <w:tabs>
          <w:tab w:val="left" w:pos="3721"/>
        </w:tabs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77777777" w:rsid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1216CC3E" w14:textId="77777777" w:rsidR="00661F6F" w:rsidRDefault="00661F6F" w:rsidP="00173CDF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0F8361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F54617F" w14:textId="23A823CD" w:rsidR="00661F6F" w:rsidRDefault="00555A5C" w:rsidP="00555A5C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ab/>
      </w:r>
      <w:r w:rsidR="000F7C92">
        <w:rPr>
          <w:rFonts w:asciiTheme="minorHAnsi" w:hAnsiTheme="minorHAnsi" w:cstheme="minorHAnsi"/>
          <w:sz w:val="24"/>
          <w:szCs w:val="24"/>
          <w:lang w:val="en-US"/>
        </w:rPr>
        <w:object w:dxaOrig="1524" w:dyaOrig="1018" w14:anchorId="1FC63F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05pt;height:50.7pt" o:ole="">
            <v:imagedata r:id="rId8" o:title=""/>
          </v:shape>
          <o:OLEObject Type="Embed" ProgID="Acrobat.Document.DC" ShapeID="_x0000_i1025" DrawAspect="Icon" ObjectID="_1836407000" r:id="rId9"/>
        </w:object>
      </w:r>
    </w:p>
    <w:p w14:paraId="632D454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5AC70C8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21398F09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83111E1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D87B4C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A2E766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3804367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AA689E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59E372AE" w:rsidR="00A552EB" w:rsidRDefault="00A552EB" w:rsidP="003D2F29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CB395D3" w14:textId="77777777" w:rsidR="00791384" w:rsidRDefault="00791384" w:rsidP="00432733">
      <w:r>
        <w:separator/>
      </w:r>
    </w:p>
  </w:endnote>
  <w:endnote w:type="continuationSeparator" w:id="0">
    <w:p w14:paraId="1F17F16D" w14:textId="77777777" w:rsidR="00791384" w:rsidRDefault="00791384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3AB2498" w14:textId="77777777" w:rsidR="00791384" w:rsidRDefault="00791384" w:rsidP="00432733">
      <w:r>
        <w:separator/>
      </w:r>
    </w:p>
  </w:footnote>
  <w:footnote w:type="continuationSeparator" w:id="0">
    <w:p w14:paraId="4A74B431" w14:textId="77777777" w:rsidR="00791384" w:rsidRDefault="00791384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791384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91384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791384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AB9343A-27A6-4F25-88E6-767A8F0EE5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5308</TotalTime>
  <Pages>1</Pages>
  <Words>109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1217</cp:revision>
  <dcterms:created xsi:type="dcterms:W3CDTF">2023-12-30T17:34:00Z</dcterms:created>
  <dcterms:modified xsi:type="dcterms:W3CDTF">2026-03-30T17:17:00Z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