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AA04609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03308">
        <w:rPr>
          <w:rFonts w:asciiTheme="minorHAnsi" w:hAnsiTheme="minorHAnsi" w:cstheme="minorHAnsi"/>
          <w:b/>
          <w:bCs/>
          <w:sz w:val="28"/>
          <w:szCs w:val="36"/>
        </w:rPr>
        <w:t>312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80ECF8D" w:rsidR="004C671A" w:rsidRDefault="00B03308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BANKNOT VE BENZERİ KIYMETLİ EVRAKA MAHSUS </w:t>
      </w:r>
      <w:proofErr w:type="gramStart"/>
      <w:r>
        <w:rPr>
          <w:rFonts w:asciiTheme="minorHAnsi" w:hAnsiTheme="minorHAnsi" w:cstheme="minorHAnsi"/>
          <w:b/>
          <w:bCs/>
          <w:color w:val="000000"/>
        </w:rPr>
        <w:t>KAĞITLARIN</w:t>
      </w:r>
      <w:proofErr w:type="gramEnd"/>
      <w:r w:rsidR="00FC64BF">
        <w:rPr>
          <w:rFonts w:asciiTheme="minorHAnsi" w:hAnsiTheme="minorHAnsi" w:cstheme="minorHAnsi"/>
          <w:b/>
          <w:bCs/>
          <w:color w:val="000000"/>
        </w:rPr>
        <w:t xml:space="preserve"> İTHALİNE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58C08645" w:rsidR="00D30FDF" w:rsidRDefault="003665C1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2026/10</w:t>
      </w:r>
      <w:bookmarkStart w:id="0" w:name="_GoBack"/>
      <w:bookmarkEnd w:id="0"/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0F8DFE3" w14:textId="189B3898" w:rsidR="00EB56FE" w:rsidRPr="00EB56FE" w:rsidRDefault="00EB56FE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ile, </w:t>
      </w:r>
      <w:r w:rsidR="00B03308">
        <w:rPr>
          <w:rFonts w:asciiTheme="minorHAnsi" w:hAnsiTheme="minorHAnsi" w:cstheme="minorHAnsi"/>
          <w:color w:val="000000"/>
        </w:rPr>
        <w:t>4802 GTP tabi belirtilen 5 eşyanın</w:t>
      </w:r>
      <w:r w:rsidR="00FC64BF">
        <w:rPr>
          <w:rFonts w:asciiTheme="minorHAnsi" w:hAnsiTheme="minorHAnsi" w:cstheme="minorHAnsi"/>
          <w:color w:val="000000"/>
        </w:rPr>
        <w:t xml:space="preserve"> ithalinde, </w:t>
      </w:r>
      <w:r w:rsidR="00B03308">
        <w:rPr>
          <w:rFonts w:asciiTheme="minorHAnsi" w:hAnsiTheme="minorHAnsi" w:cstheme="minorHAnsi"/>
          <w:color w:val="000000"/>
        </w:rPr>
        <w:t xml:space="preserve">TC Merkez Bankası tarafından ithalinde izin belgesinin aranmayacağı; SPK’ </w:t>
      </w:r>
      <w:proofErr w:type="gramStart"/>
      <w:r w:rsidR="00B03308">
        <w:rPr>
          <w:rFonts w:asciiTheme="minorHAnsi" w:hAnsiTheme="minorHAnsi" w:cstheme="minorHAnsi"/>
          <w:color w:val="000000"/>
        </w:rPr>
        <w:t>dan</w:t>
      </w:r>
      <w:proofErr w:type="gramEnd"/>
      <w:r w:rsidR="00B03308">
        <w:rPr>
          <w:rFonts w:asciiTheme="minorHAnsi" w:hAnsiTheme="minorHAnsi" w:cstheme="minorHAnsi"/>
          <w:color w:val="000000"/>
        </w:rPr>
        <w:t xml:space="preserve"> Uygunluk Yazısı alınanlardan ayrıca </w:t>
      </w:r>
      <w:r w:rsidR="00B03308">
        <w:rPr>
          <w:rFonts w:asciiTheme="minorHAnsi" w:hAnsiTheme="minorHAnsi" w:cstheme="minorHAnsi"/>
          <w:color w:val="000000"/>
        </w:rPr>
        <w:t>izin belgesi</w:t>
      </w:r>
      <w:r w:rsidR="00B03308">
        <w:rPr>
          <w:rFonts w:asciiTheme="minorHAnsi" w:hAnsiTheme="minorHAnsi" w:cstheme="minorHAnsi"/>
          <w:color w:val="000000"/>
        </w:rPr>
        <w:t xml:space="preserve"> aranmayacağı; diğer hallerde İthalat Genel Müdürlüğünden İzin Belgesi aranacağı düzenlenmiştir.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2F0E1A7F" w:rsidR="0048316E" w:rsidRDefault="00B03308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B03308">
          <w:rPr>
            <w:rStyle w:val="Kpr"/>
          </w:rPr>
          <w:t>https://www.resmigazete.gov.tr/eskiler/2025/12/20251231M3-15.pdf</w:t>
        </w:r>
      </w:hyperlink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80601A" w14:textId="77777777" w:rsidR="009A4F08" w:rsidRDefault="009A4F08" w:rsidP="00432733">
      <w:r>
        <w:separator/>
      </w:r>
    </w:p>
  </w:endnote>
  <w:endnote w:type="continuationSeparator" w:id="0">
    <w:p w14:paraId="0C9720AB" w14:textId="77777777" w:rsidR="009A4F08" w:rsidRDefault="009A4F0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95589A" w14:textId="77777777" w:rsidR="009A4F08" w:rsidRDefault="009A4F08" w:rsidP="00432733">
      <w:r>
        <w:separator/>
      </w:r>
    </w:p>
  </w:footnote>
  <w:footnote w:type="continuationSeparator" w:id="0">
    <w:p w14:paraId="49B74C2B" w14:textId="77777777" w:rsidR="009A4F08" w:rsidRDefault="009A4F0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A4F0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A4F0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A4F0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15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6304359-B5A9-4E0F-87E2-516DF1388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3978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947</cp:revision>
  <dcterms:created xsi:type="dcterms:W3CDTF">2023-12-30T17:34:00Z</dcterms:created>
  <dcterms:modified xsi:type="dcterms:W3CDTF">2025-12-31T18:44:00Z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