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011F281D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53FC1">
        <w:rPr>
          <w:rFonts w:asciiTheme="minorHAnsi" w:hAnsiTheme="minorHAnsi" w:cstheme="minorHAnsi"/>
          <w:b/>
          <w:bCs/>
          <w:sz w:val="28"/>
          <w:szCs w:val="36"/>
        </w:rPr>
        <w:t>85</w:t>
      </w:r>
    </w:p>
    <w:p w14:paraId="76F4B3DE" w14:textId="35119F1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019DA">
        <w:rPr>
          <w:rFonts w:asciiTheme="minorHAnsi" w:hAnsiTheme="minorHAnsi" w:cstheme="minorHAnsi"/>
          <w:bCs/>
          <w:sz w:val="28"/>
          <w:szCs w:val="28"/>
        </w:rPr>
        <w:t>23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005DA960" w14:textId="694F74A3" w:rsidR="000673B9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019DA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3DAEB68" w14:textId="77777777" w:rsidR="00953FC1" w:rsidRPr="00953FC1" w:rsidRDefault="00953FC1" w:rsidP="00953FC1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953FC1">
        <w:rPr>
          <w:rFonts w:asciiTheme="minorHAnsi" w:hAnsiTheme="minorHAnsi" w:cstheme="minorHAnsi"/>
          <w:b/>
          <w:bCs/>
          <w:color w:val="000000"/>
        </w:rPr>
        <w:t>PAN-AVRUPA-AKDENİZ TERCİHLİ MENŞE KURALLARINA DAİR BÖLGESEL</w:t>
      </w:r>
    </w:p>
    <w:p w14:paraId="4085CC00" w14:textId="77777777" w:rsidR="00953FC1" w:rsidRPr="00953FC1" w:rsidRDefault="00953FC1" w:rsidP="00953FC1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953FC1">
        <w:rPr>
          <w:rFonts w:asciiTheme="minorHAnsi" w:hAnsiTheme="minorHAnsi" w:cstheme="minorHAnsi"/>
          <w:b/>
          <w:bCs/>
          <w:color w:val="000000"/>
        </w:rPr>
        <w:t>KONVANSİYON ORTAK KOMİTESİNİN 1/2023 SAYILI KARARI KAPSAMI</w:t>
      </w:r>
    </w:p>
    <w:p w14:paraId="67EFDFF5" w14:textId="77777777" w:rsidR="00953FC1" w:rsidRPr="00953FC1" w:rsidRDefault="00953FC1" w:rsidP="00953FC1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953FC1">
        <w:rPr>
          <w:rFonts w:asciiTheme="minorHAnsi" w:hAnsiTheme="minorHAnsi" w:cstheme="minorHAnsi"/>
          <w:b/>
          <w:bCs/>
          <w:color w:val="000000"/>
        </w:rPr>
        <w:t>TERCİHLİ MENŞE KURALLARI HAKKINDA YÖNETMELİKTE</w:t>
      </w:r>
    </w:p>
    <w:p w14:paraId="786FB08A" w14:textId="77777777" w:rsidR="00953FC1" w:rsidRPr="00953FC1" w:rsidRDefault="00953FC1" w:rsidP="00953FC1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953FC1">
        <w:rPr>
          <w:rFonts w:asciiTheme="minorHAnsi" w:hAnsiTheme="minorHAnsi" w:cstheme="minorHAnsi"/>
          <w:b/>
          <w:bCs/>
          <w:color w:val="000000"/>
        </w:rPr>
        <w:t>DEĞİŞİKLİK YAPILMASINA DAİR YÖNETMELİK</w:t>
      </w:r>
    </w:p>
    <w:p w14:paraId="56B077A5" w14:textId="77777777" w:rsidR="002A06F9" w:rsidRPr="000019DA" w:rsidRDefault="002A06F9" w:rsidP="000019DA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885838B" w14:textId="7425D49F" w:rsidR="00B43740" w:rsidRPr="008D2212" w:rsidRDefault="00B43740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26A7C69" w14:textId="198BAC71" w:rsidR="001C5AAA" w:rsidRPr="000019DA" w:rsidRDefault="000019DA" w:rsidP="000E16D4">
      <w:pPr>
        <w:tabs>
          <w:tab w:val="left" w:pos="3491"/>
        </w:tabs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color w:val="000000"/>
          <w:sz w:val="24"/>
          <w:szCs w:val="24"/>
        </w:rPr>
        <w:t>Söz konusu Y</w:t>
      </w:r>
      <w:r w:rsidR="00173CDF">
        <w:rPr>
          <w:color w:val="000000"/>
          <w:sz w:val="24"/>
          <w:szCs w:val="24"/>
        </w:rPr>
        <w:t>önetmelik düzenlemesiyle</w:t>
      </w:r>
      <w:r>
        <w:rPr>
          <w:color w:val="000000"/>
          <w:sz w:val="24"/>
          <w:szCs w:val="24"/>
        </w:rPr>
        <w:t xml:space="preserve">, </w:t>
      </w:r>
      <w:proofErr w:type="spellStart"/>
      <w:r w:rsidRPr="00173CDF">
        <w:rPr>
          <w:b/>
          <w:color w:val="000000"/>
          <w:sz w:val="24"/>
          <w:szCs w:val="24"/>
        </w:rPr>
        <w:t>Pan</w:t>
      </w:r>
      <w:proofErr w:type="spellEnd"/>
      <w:r w:rsidRPr="00173CDF">
        <w:rPr>
          <w:b/>
          <w:color w:val="000000"/>
          <w:sz w:val="24"/>
          <w:szCs w:val="24"/>
        </w:rPr>
        <w:t xml:space="preserve"> Avrupa Akdeniz Tercihli Menşe Kurallarına Dair Bölgesel Konvansiyon</w:t>
      </w:r>
      <w:r w:rsidR="00173CDF">
        <w:rPr>
          <w:b/>
          <w:color w:val="000000"/>
          <w:sz w:val="24"/>
          <w:szCs w:val="24"/>
        </w:rPr>
        <w:t xml:space="preserve"> Ortak Komitesinin 1/2023 Sayılı Kararı Kapsamı Tercihli Menşe Kuralları Hakkında Yönetmelikte Değişiklik Yapılmasına Dair Yönetmelik</w:t>
      </w:r>
      <w:r w:rsidRPr="00173CDF"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süreçlerinde </w:t>
      </w:r>
      <w:r w:rsidR="002A06F9">
        <w:rPr>
          <w:color w:val="000000"/>
          <w:sz w:val="24"/>
          <w:szCs w:val="24"/>
        </w:rPr>
        <w:t xml:space="preserve">yeni menşe kurallarını </w:t>
      </w:r>
      <w:r w:rsidR="00173CDF">
        <w:rPr>
          <w:color w:val="000000"/>
          <w:sz w:val="24"/>
          <w:szCs w:val="24"/>
        </w:rPr>
        <w:t xml:space="preserve">uygulayan </w:t>
      </w:r>
      <w:r>
        <w:rPr>
          <w:color w:val="000000"/>
          <w:sz w:val="24"/>
          <w:szCs w:val="24"/>
        </w:rPr>
        <w:t>ülke</w:t>
      </w:r>
      <w:r w:rsidR="00173CDF">
        <w:rPr>
          <w:color w:val="000000"/>
          <w:sz w:val="24"/>
          <w:szCs w:val="24"/>
        </w:rPr>
        <w:t>ler, anlaşmanın içsel süreçlerini tamamladıkça</w:t>
      </w:r>
      <w:r>
        <w:rPr>
          <w:color w:val="000000"/>
          <w:sz w:val="24"/>
          <w:szCs w:val="24"/>
        </w:rPr>
        <w:t xml:space="preserve">, </w:t>
      </w:r>
      <w:r w:rsidR="00953FC1">
        <w:rPr>
          <w:color w:val="000000"/>
          <w:sz w:val="24"/>
          <w:szCs w:val="24"/>
        </w:rPr>
        <w:t xml:space="preserve">eski kuralların geçerli olduğu Yönetmelik uygulamalarından, yeni kuralları düzenleyen Yönetmeliğe </w:t>
      </w:r>
      <w:proofErr w:type="gramStart"/>
      <w:r w:rsidR="00953FC1">
        <w:rPr>
          <w:color w:val="000000"/>
          <w:sz w:val="24"/>
          <w:szCs w:val="24"/>
        </w:rPr>
        <w:t>dahil</w:t>
      </w:r>
      <w:proofErr w:type="gramEnd"/>
      <w:r w:rsidR="00953FC1">
        <w:rPr>
          <w:color w:val="000000"/>
          <w:sz w:val="24"/>
          <w:szCs w:val="24"/>
        </w:rPr>
        <w:t xml:space="preserve"> olmaktadırlar. B</w:t>
      </w:r>
      <w:r w:rsidR="002A06F9">
        <w:rPr>
          <w:color w:val="000000"/>
          <w:sz w:val="24"/>
          <w:szCs w:val="24"/>
        </w:rPr>
        <w:t xml:space="preserve">undan dolayı </w:t>
      </w:r>
      <w:r>
        <w:rPr>
          <w:color w:val="000000"/>
          <w:sz w:val="24"/>
          <w:szCs w:val="24"/>
        </w:rPr>
        <w:t>bazı ülkelerin</w:t>
      </w:r>
      <w:r w:rsidR="00173CDF">
        <w:rPr>
          <w:color w:val="000000"/>
          <w:sz w:val="24"/>
          <w:szCs w:val="24"/>
        </w:rPr>
        <w:t xml:space="preserve"> (</w:t>
      </w:r>
      <w:r w:rsidR="00953FC1">
        <w:rPr>
          <w:b/>
          <w:color w:val="000000"/>
          <w:sz w:val="24"/>
          <w:szCs w:val="24"/>
        </w:rPr>
        <w:t>Moldova,</w:t>
      </w:r>
      <w:r w:rsidR="00173CDF" w:rsidRPr="00173CDF">
        <w:rPr>
          <w:b/>
          <w:color w:val="000000"/>
          <w:sz w:val="24"/>
          <w:szCs w:val="24"/>
        </w:rPr>
        <w:t xml:space="preserve"> Sırbistan</w:t>
      </w:r>
      <w:r w:rsidR="00953FC1">
        <w:rPr>
          <w:b/>
          <w:color w:val="000000"/>
          <w:sz w:val="24"/>
          <w:szCs w:val="24"/>
        </w:rPr>
        <w:t xml:space="preserve"> ve Mısır</w:t>
      </w:r>
      <w:r w:rsidR="00173CDF">
        <w:rPr>
          <w:color w:val="000000"/>
          <w:sz w:val="24"/>
          <w:szCs w:val="24"/>
        </w:rPr>
        <w:t>)</w:t>
      </w:r>
      <w:r w:rsidR="002A06F9">
        <w:rPr>
          <w:color w:val="000000"/>
          <w:sz w:val="24"/>
          <w:szCs w:val="24"/>
        </w:rPr>
        <w:t xml:space="preserve"> bu </w:t>
      </w:r>
      <w:r w:rsidR="00953FC1">
        <w:rPr>
          <w:color w:val="000000"/>
          <w:sz w:val="24"/>
          <w:szCs w:val="24"/>
        </w:rPr>
        <w:t>yeni uygulamalara eklendikleri</w:t>
      </w:r>
      <w:r>
        <w:rPr>
          <w:color w:val="000000"/>
          <w:sz w:val="24"/>
          <w:szCs w:val="24"/>
        </w:rPr>
        <w:t xml:space="preserve"> görülmektedir. </w:t>
      </w:r>
    </w:p>
    <w:p w14:paraId="5FDB58A9" w14:textId="77777777" w:rsidR="00B61116" w:rsidRPr="001C5AAA" w:rsidRDefault="00B61116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07DE784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E16D4">
        <w:rPr>
          <w:rFonts w:asciiTheme="minorHAnsi" w:hAnsiTheme="minorHAnsi" w:cstheme="minorHAnsi"/>
          <w:sz w:val="24"/>
          <w:szCs w:val="24"/>
          <w:lang w:eastAsia="tr-TR"/>
        </w:rPr>
        <w:t xml:space="preserve">resmi gazete </w:t>
      </w:r>
      <w:r w:rsidR="00571B19">
        <w:rPr>
          <w:rFonts w:asciiTheme="minorHAnsi" w:hAnsiTheme="minorHAnsi" w:cstheme="minorHAnsi"/>
          <w:sz w:val="24"/>
          <w:szCs w:val="24"/>
          <w:lang w:eastAsia="tr-TR"/>
        </w:rPr>
        <w:t xml:space="preserve">linki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14CC5E8F" w14:textId="2E67C9FE" w:rsidR="00661F6F" w:rsidRDefault="00953FC1" w:rsidP="00953FC1">
      <w:pPr>
        <w:widowControl w:val="0"/>
        <w:autoSpaceDE w:val="0"/>
        <w:autoSpaceDN w:val="0"/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"https://www.resmigazete.gov.tr/eskiler/2026/03/20260323-3.htm"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953FC1">
        <w:rPr>
          <w:rStyle w:val="Kpr"/>
        </w:rPr>
        <w:t>https://www.resmigazete.gov.tr/eskiler/2026/03/20260323-3.htm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p w14:paraId="7F54617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69EB37" w14:textId="77777777" w:rsidR="005813A5" w:rsidRDefault="005813A5" w:rsidP="00432733">
      <w:r>
        <w:separator/>
      </w:r>
    </w:p>
  </w:endnote>
  <w:endnote w:type="continuationSeparator" w:id="0">
    <w:p w14:paraId="07C90BEB" w14:textId="77777777" w:rsidR="005813A5" w:rsidRDefault="005813A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859F04" w14:textId="77777777" w:rsidR="005813A5" w:rsidRDefault="005813A5" w:rsidP="00432733">
      <w:r>
        <w:separator/>
      </w:r>
    </w:p>
  </w:footnote>
  <w:footnote w:type="continuationSeparator" w:id="0">
    <w:p w14:paraId="5E92D34F" w14:textId="77777777" w:rsidR="005813A5" w:rsidRDefault="005813A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813A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813A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813A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4EC54F4-5713-49E1-BDEA-BF615D307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5246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1209</cp:revision>
  <dcterms:created xsi:type="dcterms:W3CDTF">2023-12-30T17:34:00Z</dcterms:created>
  <dcterms:modified xsi:type="dcterms:W3CDTF">2026-03-23T05:52:00Z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