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4B684FB7"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637037">
        <w:rPr>
          <w:rFonts w:asciiTheme="minorHAnsi" w:hAnsiTheme="minorHAnsi" w:cstheme="minorHAnsi"/>
          <w:b/>
          <w:bCs/>
          <w:sz w:val="28"/>
          <w:szCs w:val="36"/>
        </w:rPr>
        <w:t>248</w:t>
      </w:r>
    </w:p>
    <w:p w14:paraId="287E0BE0" w14:textId="5BBD4DEF"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AF5A3F">
        <w:rPr>
          <w:rFonts w:asciiTheme="minorHAnsi" w:hAnsiTheme="minorHAnsi" w:cstheme="minorHAnsi"/>
          <w:sz w:val="24"/>
          <w:szCs w:val="24"/>
        </w:rPr>
        <w:t>20</w:t>
      </w:r>
      <w:r w:rsidR="00E4432B">
        <w:rPr>
          <w:rFonts w:asciiTheme="minorHAnsi" w:hAnsiTheme="minorHAnsi" w:cstheme="minorHAnsi"/>
          <w:sz w:val="24"/>
          <w:szCs w:val="24"/>
        </w:rPr>
        <w:t>.</w:t>
      </w:r>
      <w:r w:rsidR="009400D8">
        <w:rPr>
          <w:rFonts w:asciiTheme="minorHAnsi" w:hAnsiTheme="minorHAnsi" w:cstheme="minorHAnsi"/>
          <w:sz w:val="24"/>
          <w:szCs w:val="24"/>
        </w:rPr>
        <w:t>11</w:t>
      </w:r>
      <w:r w:rsidR="00256E6E">
        <w:rPr>
          <w:rFonts w:asciiTheme="minorHAnsi" w:hAnsiTheme="minorHAnsi" w:cstheme="minorHAnsi"/>
          <w:sz w:val="24"/>
          <w:szCs w:val="24"/>
        </w:rPr>
        <w:t>.2025</w:t>
      </w:r>
    </w:p>
    <w:p w14:paraId="14F09C3B" w14:textId="533144FB"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AF5A3F">
        <w:rPr>
          <w:rFonts w:asciiTheme="minorHAnsi" w:hAnsiTheme="minorHAnsi" w:cstheme="minorHAnsi"/>
          <w:bCs/>
          <w:sz w:val="24"/>
          <w:szCs w:val="24"/>
        </w:rPr>
        <w:t>İhracat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66B8A48C" w14:textId="548D76DC" w:rsidR="00637037" w:rsidRDefault="00637037" w:rsidP="00637037">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KENDİSİ EŞYA OLAN İRAN VARIŞLI ÇEKİCİLERİN </w:t>
      </w:r>
    </w:p>
    <w:p w14:paraId="5215C2A4" w14:textId="5C6597AA" w:rsidR="00637037" w:rsidRPr="00480F94" w:rsidRDefault="00637037" w:rsidP="00637037">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ESENDERE GÜMRÜK MÜDÜRLÜĞÜNE SEVK ZORUNLULUĞU</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73706309" w14:textId="0FF0A7D4" w:rsidR="00637037" w:rsidRPr="00637037" w:rsidRDefault="00637037" w:rsidP="00662104">
      <w:pPr>
        <w:spacing w:before="120"/>
        <w:jc w:val="both"/>
        <w:rPr>
          <w:color w:val="000000"/>
          <w:sz w:val="24"/>
          <w:szCs w:val="24"/>
        </w:rPr>
      </w:pPr>
      <w:r w:rsidRPr="00637037">
        <w:rPr>
          <w:color w:val="000000"/>
          <w:sz w:val="24"/>
          <w:szCs w:val="24"/>
        </w:rPr>
        <w:t>Gürbulak Gümrük Kapısı`nda devam etmekte olan inşaat faaliyetleri nedeniyle oluşabilecek yoğunlukların önlenmesine yönelik olarak ülkemiz üzerinden transit olarak İran İslam Cumhuriyeti</w:t>
      </w:r>
      <w:proofErr w:type="gramStart"/>
      <w:r w:rsidRPr="00637037">
        <w:rPr>
          <w:color w:val="000000"/>
          <w:sz w:val="24"/>
          <w:szCs w:val="24"/>
        </w:rPr>
        <w:t>`</w:t>
      </w:r>
      <w:proofErr w:type="gramEnd"/>
      <w:r w:rsidRPr="00637037">
        <w:rPr>
          <w:color w:val="000000"/>
          <w:sz w:val="24"/>
          <w:szCs w:val="24"/>
        </w:rPr>
        <w:t xml:space="preserve">ne gidecek, kendi tekerlekleri üzerinde hareket eden ve kendisi eşya olarak beyan edilen çekici cinsi araçların, inşaat faaliyetleri sonuçlanıncaya kadar giriş gümrük idarelerince çıkış yapmak üzere </w:t>
      </w:r>
      <w:proofErr w:type="spellStart"/>
      <w:r w:rsidRPr="00637037">
        <w:rPr>
          <w:color w:val="000000"/>
          <w:sz w:val="24"/>
          <w:szCs w:val="24"/>
        </w:rPr>
        <w:t>Esendere</w:t>
      </w:r>
      <w:proofErr w:type="spellEnd"/>
      <w:r w:rsidRPr="00637037">
        <w:rPr>
          <w:color w:val="000000"/>
          <w:sz w:val="24"/>
          <w:szCs w:val="24"/>
        </w:rPr>
        <w:t xml:space="preserve"> Gümrük Müdürlüğüne yönle</w:t>
      </w:r>
      <w:r>
        <w:rPr>
          <w:color w:val="000000"/>
          <w:sz w:val="24"/>
          <w:szCs w:val="24"/>
        </w:rPr>
        <w:t xml:space="preserve">ndirilmesi talimatı kaldırılmıştır. </w:t>
      </w:r>
    </w:p>
    <w:p w14:paraId="23BED0D7" w14:textId="73DFB46B"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637037">
        <w:rPr>
          <w:rFonts w:asciiTheme="minorHAnsi" w:hAnsiTheme="minorHAnsi" w:cstheme="minorHAnsi"/>
          <w:sz w:val="24"/>
          <w:szCs w:val="24"/>
        </w:rPr>
        <w:t xml:space="preserve">Gümrükler Genel Müdürlüğü 12.11.2025 günlü </w:t>
      </w:r>
      <w:proofErr w:type="gramStart"/>
      <w:r w:rsidR="00637037">
        <w:rPr>
          <w:rFonts w:asciiTheme="minorHAnsi" w:hAnsiTheme="minorHAnsi" w:cstheme="minorHAnsi"/>
          <w:sz w:val="24"/>
          <w:szCs w:val="24"/>
        </w:rPr>
        <w:t>115613858</w:t>
      </w:r>
      <w:proofErr w:type="gramEnd"/>
      <w:r w:rsidR="00AF5A3F">
        <w:rPr>
          <w:rFonts w:asciiTheme="minorHAnsi" w:hAnsiTheme="minorHAnsi" w:cstheme="minorHAnsi"/>
          <w:sz w:val="24"/>
          <w:szCs w:val="24"/>
        </w:rPr>
        <w:t xml:space="preserve"> sayılı yazı 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194C8C3C" w14:textId="77777777" w:rsidR="00AF5A3F" w:rsidRDefault="00AF5A3F" w:rsidP="00A07128">
      <w:pPr>
        <w:ind w:left="720" w:firstLine="720"/>
        <w:jc w:val="both"/>
        <w:rPr>
          <w:rFonts w:asciiTheme="minorHAnsi" w:hAnsiTheme="minorHAnsi" w:cstheme="minorHAnsi"/>
          <w:sz w:val="24"/>
          <w:szCs w:val="24"/>
        </w:rPr>
      </w:pPr>
    </w:p>
    <w:p w14:paraId="28AC8FE6" w14:textId="77777777" w:rsidR="00AF5A3F" w:rsidRDefault="00AF5A3F" w:rsidP="00A07128">
      <w:pPr>
        <w:ind w:left="720" w:firstLine="720"/>
        <w:jc w:val="both"/>
        <w:rPr>
          <w:rFonts w:asciiTheme="minorHAnsi" w:hAnsiTheme="minorHAnsi" w:cstheme="minorHAnsi"/>
          <w:sz w:val="24"/>
          <w:szCs w:val="24"/>
        </w:rPr>
      </w:pPr>
    </w:p>
    <w:p w14:paraId="7F192392" w14:textId="77777777" w:rsidR="00AF5A3F" w:rsidRDefault="00AF5A3F" w:rsidP="00A07128">
      <w:pPr>
        <w:ind w:left="720" w:firstLine="720"/>
        <w:jc w:val="both"/>
        <w:rPr>
          <w:rFonts w:asciiTheme="minorHAnsi" w:hAnsiTheme="minorHAnsi" w:cstheme="minorHAnsi"/>
          <w:sz w:val="24"/>
          <w:szCs w:val="24"/>
        </w:rPr>
      </w:pPr>
    </w:p>
    <w:p w14:paraId="0276A103" w14:textId="77777777" w:rsidR="00AF5A3F" w:rsidRDefault="00AF5A3F" w:rsidP="00A07128">
      <w:pPr>
        <w:ind w:left="720" w:firstLine="720"/>
        <w:jc w:val="both"/>
        <w:rPr>
          <w:rFonts w:asciiTheme="minorHAnsi" w:hAnsiTheme="minorHAnsi" w:cstheme="minorHAnsi"/>
          <w:sz w:val="24"/>
          <w:szCs w:val="24"/>
        </w:rPr>
      </w:pPr>
    </w:p>
    <w:p w14:paraId="1C0BA511" w14:textId="77777777" w:rsidR="00AF5A3F" w:rsidRDefault="00AF5A3F" w:rsidP="00A07128">
      <w:pPr>
        <w:ind w:left="720" w:firstLine="720"/>
        <w:jc w:val="both"/>
        <w:rPr>
          <w:rFonts w:asciiTheme="minorHAnsi" w:hAnsiTheme="minorHAnsi" w:cstheme="minorHAnsi"/>
          <w:sz w:val="24"/>
          <w:szCs w:val="24"/>
        </w:rPr>
      </w:pPr>
    </w:p>
    <w:p w14:paraId="05C840C4" w14:textId="77777777" w:rsidR="00AF5A3F" w:rsidRDefault="00AF5A3F" w:rsidP="00A07128">
      <w:pPr>
        <w:ind w:left="720" w:firstLine="720"/>
        <w:jc w:val="both"/>
        <w:rPr>
          <w:rFonts w:asciiTheme="minorHAnsi" w:hAnsiTheme="minorHAnsi" w:cstheme="minorHAnsi"/>
          <w:sz w:val="24"/>
          <w:szCs w:val="24"/>
        </w:rPr>
      </w:pPr>
    </w:p>
    <w:p w14:paraId="6E696389" w14:textId="77777777" w:rsidR="00AF5A3F" w:rsidRDefault="00AF5A3F" w:rsidP="00A07128">
      <w:pPr>
        <w:ind w:left="720" w:firstLine="720"/>
        <w:jc w:val="both"/>
        <w:rPr>
          <w:rFonts w:asciiTheme="minorHAnsi" w:hAnsiTheme="minorHAnsi" w:cstheme="minorHAnsi"/>
          <w:sz w:val="24"/>
          <w:szCs w:val="24"/>
        </w:rPr>
      </w:pPr>
    </w:p>
    <w:p w14:paraId="5C1C71C8" w14:textId="77777777" w:rsidR="00AF5A3F" w:rsidRDefault="00AF5A3F" w:rsidP="00A07128">
      <w:pPr>
        <w:ind w:left="720" w:firstLine="720"/>
        <w:jc w:val="both"/>
        <w:rPr>
          <w:rFonts w:asciiTheme="minorHAnsi" w:hAnsiTheme="minorHAnsi" w:cstheme="minorHAnsi"/>
          <w:sz w:val="24"/>
          <w:szCs w:val="24"/>
        </w:rPr>
      </w:pPr>
    </w:p>
    <w:p w14:paraId="4A45FEF7"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62F884AA" w14:textId="77777777" w:rsidR="00AF5A3F" w:rsidRDefault="00AF5A3F" w:rsidP="00A07128">
      <w:pPr>
        <w:ind w:left="720" w:firstLine="720"/>
        <w:jc w:val="both"/>
        <w:rPr>
          <w:rFonts w:asciiTheme="minorHAnsi" w:hAnsiTheme="minorHAnsi" w:cstheme="minorHAnsi"/>
          <w:sz w:val="24"/>
          <w:szCs w:val="24"/>
        </w:rPr>
      </w:pPr>
    </w:p>
    <w:p w14:paraId="73066651" w14:textId="77777777" w:rsidR="00AF5A3F" w:rsidRDefault="00AF5A3F" w:rsidP="00A07128">
      <w:pPr>
        <w:ind w:left="720" w:firstLine="720"/>
        <w:jc w:val="both"/>
        <w:rPr>
          <w:rFonts w:asciiTheme="minorHAnsi" w:hAnsiTheme="minorHAnsi" w:cstheme="minorHAnsi"/>
          <w:sz w:val="24"/>
          <w:szCs w:val="24"/>
        </w:rPr>
      </w:pPr>
    </w:p>
    <w:p w14:paraId="5790153B" w14:textId="77777777" w:rsidR="00AF5A3F" w:rsidRDefault="00AF5A3F" w:rsidP="00A07128">
      <w:pPr>
        <w:ind w:left="720" w:firstLine="720"/>
        <w:jc w:val="both"/>
        <w:rPr>
          <w:rFonts w:asciiTheme="minorHAnsi" w:hAnsiTheme="minorHAnsi" w:cstheme="minorHAnsi"/>
          <w:sz w:val="24"/>
          <w:szCs w:val="24"/>
        </w:rPr>
      </w:pPr>
    </w:p>
    <w:p w14:paraId="4D8B502D" w14:textId="77777777" w:rsidR="00AF5A3F" w:rsidRDefault="00AF5A3F" w:rsidP="00A07128">
      <w:pPr>
        <w:ind w:left="720" w:firstLine="720"/>
        <w:jc w:val="both"/>
        <w:rPr>
          <w:rFonts w:asciiTheme="minorHAnsi" w:hAnsiTheme="minorHAnsi" w:cstheme="minorHAnsi"/>
          <w:sz w:val="24"/>
          <w:szCs w:val="24"/>
        </w:rPr>
      </w:pPr>
    </w:p>
    <w:p w14:paraId="748F9CB8" w14:textId="77777777" w:rsidR="00AF5A3F" w:rsidRDefault="00AF5A3F" w:rsidP="00A07128">
      <w:pPr>
        <w:ind w:left="720" w:firstLine="720"/>
        <w:jc w:val="both"/>
        <w:rPr>
          <w:rFonts w:asciiTheme="minorHAnsi" w:hAnsiTheme="minorHAnsi" w:cstheme="minorHAnsi"/>
          <w:sz w:val="24"/>
          <w:szCs w:val="24"/>
        </w:rPr>
      </w:pPr>
    </w:p>
    <w:p w14:paraId="447C3EE5" w14:textId="77777777" w:rsidR="00AF5A3F" w:rsidRDefault="00AF5A3F" w:rsidP="00A07128">
      <w:pPr>
        <w:ind w:left="720" w:firstLine="720"/>
        <w:jc w:val="both"/>
        <w:rPr>
          <w:rFonts w:asciiTheme="minorHAnsi" w:hAnsiTheme="minorHAnsi" w:cstheme="minorHAnsi"/>
          <w:sz w:val="24"/>
          <w:szCs w:val="24"/>
        </w:rPr>
      </w:pPr>
    </w:p>
    <w:p w14:paraId="6D85C15D" w14:textId="77777777" w:rsidR="00AF5A3F" w:rsidRDefault="00AF5A3F" w:rsidP="00A07128">
      <w:pPr>
        <w:ind w:left="720" w:firstLine="720"/>
        <w:jc w:val="both"/>
        <w:rPr>
          <w:rFonts w:asciiTheme="minorHAnsi" w:hAnsiTheme="minorHAnsi" w:cstheme="minorHAnsi"/>
          <w:sz w:val="24"/>
          <w:szCs w:val="24"/>
        </w:rPr>
      </w:pPr>
    </w:p>
    <w:p w14:paraId="3F57F563" w14:textId="77777777" w:rsidR="00AF5A3F" w:rsidRDefault="00AF5A3F" w:rsidP="00A07128">
      <w:pPr>
        <w:ind w:left="720" w:firstLine="720"/>
        <w:jc w:val="both"/>
        <w:rPr>
          <w:rFonts w:asciiTheme="minorHAnsi" w:hAnsiTheme="minorHAnsi" w:cstheme="minorHAnsi"/>
          <w:sz w:val="24"/>
          <w:szCs w:val="24"/>
        </w:rPr>
      </w:pPr>
    </w:p>
    <w:p w14:paraId="2C6DA052" w14:textId="77777777" w:rsidR="00AF5A3F" w:rsidRDefault="00AF5A3F" w:rsidP="00A07128">
      <w:pPr>
        <w:ind w:left="720" w:firstLine="720"/>
        <w:jc w:val="both"/>
        <w:rPr>
          <w:rFonts w:asciiTheme="minorHAnsi" w:hAnsiTheme="minorHAnsi" w:cstheme="minorHAnsi"/>
          <w:sz w:val="24"/>
          <w:szCs w:val="24"/>
        </w:rPr>
      </w:pPr>
    </w:p>
    <w:p w14:paraId="04AC3CF7" w14:textId="77777777" w:rsidR="00AF5A3F" w:rsidRDefault="00AF5A3F" w:rsidP="00A07128">
      <w:pPr>
        <w:ind w:left="720" w:firstLine="720"/>
        <w:jc w:val="both"/>
        <w:rPr>
          <w:rFonts w:asciiTheme="minorHAnsi" w:hAnsiTheme="minorHAnsi" w:cstheme="minorHAnsi"/>
          <w:sz w:val="24"/>
          <w:szCs w:val="24"/>
        </w:rPr>
      </w:pPr>
    </w:p>
    <w:p w14:paraId="5EAB74AB" w14:textId="77777777" w:rsidR="00AF5A3F" w:rsidRDefault="00AF5A3F" w:rsidP="00A07128">
      <w:pPr>
        <w:ind w:left="720" w:firstLine="720"/>
        <w:jc w:val="both"/>
        <w:rPr>
          <w:rFonts w:asciiTheme="minorHAnsi" w:hAnsiTheme="minorHAnsi" w:cstheme="minorHAnsi"/>
          <w:sz w:val="24"/>
          <w:szCs w:val="24"/>
        </w:rPr>
      </w:pPr>
    </w:p>
    <w:p w14:paraId="499CC621" w14:textId="66A9616A" w:rsidR="00085D9C" w:rsidRDefault="00085D9C" w:rsidP="00413095">
      <w:pPr>
        <w:rPr>
          <w:rFonts w:asciiTheme="minorHAnsi" w:hAnsiTheme="minorHAnsi" w:cstheme="minorHAnsi"/>
          <w:sz w:val="24"/>
          <w:szCs w:val="24"/>
        </w:rPr>
      </w:pPr>
    </w:p>
    <w:p w14:paraId="7E2521AA" w14:textId="77777777" w:rsidR="00637037" w:rsidRPr="00637037" w:rsidRDefault="00637037" w:rsidP="00637037">
      <w:pPr>
        <w:spacing w:before="100" w:beforeAutospacing="1"/>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lastRenderedPageBreak/>
        <w:t>T.C.</w:t>
      </w:r>
    </w:p>
    <w:p w14:paraId="7189790E" w14:textId="77777777" w:rsidR="00637037" w:rsidRPr="00637037" w:rsidRDefault="00637037" w:rsidP="00637037">
      <w:pPr>
        <w:spacing w:before="100" w:beforeAutospacing="1"/>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TİCARET BAKANLIĞI</w:t>
      </w:r>
    </w:p>
    <w:p w14:paraId="41F6097E" w14:textId="77777777" w:rsidR="00637037" w:rsidRPr="00637037" w:rsidRDefault="00637037" w:rsidP="00637037">
      <w:pPr>
        <w:spacing w:before="100" w:beforeAutospacing="1"/>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Gümrükler Genel Müdürlüğü</w:t>
      </w:r>
    </w:p>
    <w:p w14:paraId="16D706E9" w14:textId="77777777" w:rsidR="00637037" w:rsidRPr="00637037" w:rsidRDefault="00637037" w:rsidP="00637037">
      <w:pPr>
        <w:spacing w:before="120"/>
        <w:rPr>
          <w:rFonts w:ascii="Arial" w:hAnsi="Arial" w:cs="Arial"/>
          <w:color w:val="000000"/>
          <w:sz w:val="20"/>
          <w:szCs w:val="20"/>
          <w:lang w:eastAsia="tr-TR"/>
        </w:rPr>
      </w:pPr>
      <w:proofErr w:type="gramStart"/>
      <w:r w:rsidRPr="00637037">
        <w:rPr>
          <w:rFonts w:ascii="Times New Roman" w:hAnsi="Times New Roman" w:cs="Times New Roman"/>
          <w:b/>
          <w:bCs/>
          <w:color w:val="000000"/>
          <w:sz w:val="24"/>
          <w:szCs w:val="24"/>
          <w:lang w:eastAsia="tr-TR"/>
        </w:rPr>
        <w:t>Sayı     :</w:t>
      </w:r>
      <w:r w:rsidRPr="00637037">
        <w:rPr>
          <w:rFonts w:ascii="Times New Roman" w:hAnsi="Times New Roman" w:cs="Times New Roman"/>
          <w:color w:val="000000"/>
          <w:sz w:val="24"/>
          <w:szCs w:val="24"/>
          <w:lang w:eastAsia="tr-TR"/>
        </w:rPr>
        <w:t>E</w:t>
      </w:r>
      <w:proofErr w:type="gramEnd"/>
      <w:r w:rsidRPr="00637037">
        <w:rPr>
          <w:rFonts w:ascii="Times New Roman" w:hAnsi="Times New Roman" w:cs="Times New Roman"/>
          <w:color w:val="000000"/>
          <w:sz w:val="24"/>
          <w:szCs w:val="24"/>
          <w:lang w:eastAsia="tr-TR"/>
        </w:rPr>
        <w:t>-96603261-102.03-00115613858</w:t>
      </w:r>
    </w:p>
    <w:p w14:paraId="5230CDD8" w14:textId="77777777" w:rsidR="00637037" w:rsidRPr="00637037" w:rsidRDefault="00637037" w:rsidP="00637037">
      <w:pPr>
        <w:spacing w:before="120"/>
        <w:rPr>
          <w:rFonts w:ascii="Arial" w:hAnsi="Arial" w:cs="Arial"/>
          <w:color w:val="000000"/>
          <w:sz w:val="20"/>
          <w:szCs w:val="20"/>
          <w:lang w:eastAsia="tr-TR"/>
        </w:rPr>
      </w:pPr>
      <w:proofErr w:type="gramStart"/>
      <w:r w:rsidRPr="00637037">
        <w:rPr>
          <w:rFonts w:ascii="Times New Roman" w:hAnsi="Times New Roman" w:cs="Times New Roman"/>
          <w:b/>
          <w:bCs/>
          <w:color w:val="000000"/>
          <w:sz w:val="24"/>
          <w:szCs w:val="24"/>
          <w:lang w:eastAsia="tr-TR"/>
        </w:rPr>
        <w:t>Konu   :</w:t>
      </w:r>
      <w:r w:rsidRPr="00637037">
        <w:rPr>
          <w:rFonts w:ascii="Times New Roman" w:hAnsi="Times New Roman" w:cs="Times New Roman"/>
          <w:color w:val="000000"/>
          <w:sz w:val="24"/>
          <w:szCs w:val="24"/>
          <w:lang w:eastAsia="tr-TR"/>
        </w:rPr>
        <w:t>Kendisi</w:t>
      </w:r>
      <w:proofErr w:type="gramEnd"/>
      <w:r w:rsidRPr="00637037">
        <w:rPr>
          <w:rFonts w:ascii="Times New Roman" w:hAnsi="Times New Roman" w:cs="Times New Roman"/>
          <w:color w:val="000000"/>
          <w:sz w:val="24"/>
          <w:szCs w:val="24"/>
          <w:lang w:eastAsia="tr-TR"/>
        </w:rPr>
        <w:t xml:space="preserve"> Eşya Olan İran Varışlı Çekicilerin</w:t>
      </w:r>
    </w:p>
    <w:p w14:paraId="3555AFF6" w14:textId="77777777" w:rsidR="00637037" w:rsidRPr="00637037" w:rsidRDefault="00637037" w:rsidP="00637037">
      <w:pPr>
        <w:spacing w:before="100" w:beforeAutospacing="1"/>
        <w:ind w:firstLine="708"/>
        <w:rPr>
          <w:rFonts w:ascii="Arial" w:hAnsi="Arial" w:cs="Arial"/>
          <w:color w:val="000000"/>
          <w:sz w:val="20"/>
          <w:szCs w:val="20"/>
          <w:lang w:eastAsia="tr-TR"/>
        </w:rPr>
      </w:pP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Müdürlüğüne Sevki</w:t>
      </w:r>
    </w:p>
    <w:p w14:paraId="334C37B3" w14:textId="77777777" w:rsidR="00637037" w:rsidRPr="00637037" w:rsidRDefault="00637037" w:rsidP="00637037">
      <w:pPr>
        <w:spacing w:before="120"/>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0E01A4DF" w14:textId="77777777" w:rsidR="00637037" w:rsidRPr="00637037" w:rsidRDefault="00637037" w:rsidP="00637037">
      <w:pPr>
        <w:spacing w:before="120"/>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701EC67E" w14:textId="77777777" w:rsidR="00637037" w:rsidRPr="00637037" w:rsidRDefault="00637037" w:rsidP="00637037">
      <w:pPr>
        <w:spacing w:before="120"/>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 xml:space="preserve">12.11.2025 / </w:t>
      </w:r>
      <w:proofErr w:type="gramStart"/>
      <w:r w:rsidRPr="00637037">
        <w:rPr>
          <w:rFonts w:ascii="Times New Roman" w:hAnsi="Times New Roman" w:cs="Times New Roman"/>
          <w:b/>
          <w:bCs/>
          <w:color w:val="000000"/>
          <w:sz w:val="24"/>
          <w:szCs w:val="24"/>
          <w:lang w:eastAsia="tr-TR"/>
        </w:rPr>
        <w:t>115613858</w:t>
      </w:r>
      <w:proofErr w:type="gramEnd"/>
    </w:p>
    <w:p w14:paraId="67B1B48D" w14:textId="77777777" w:rsidR="00637037" w:rsidRPr="00637037" w:rsidRDefault="00637037" w:rsidP="00637037">
      <w:pPr>
        <w:spacing w:before="120"/>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DAĞITIM YERLERİNE</w:t>
      </w:r>
    </w:p>
    <w:p w14:paraId="27686AE7" w14:textId="77777777" w:rsidR="00637037" w:rsidRPr="00637037" w:rsidRDefault="00637037" w:rsidP="00637037">
      <w:pPr>
        <w:spacing w:before="120"/>
        <w:jc w:val="center"/>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 </w:t>
      </w:r>
    </w:p>
    <w:p w14:paraId="6BD9E60C" w14:textId="77777777" w:rsidR="00637037" w:rsidRPr="00637037" w:rsidRDefault="00637037" w:rsidP="00637037">
      <w:pPr>
        <w:spacing w:before="120"/>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215B5B2A" w14:textId="77777777" w:rsidR="00637037" w:rsidRPr="00637037" w:rsidRDefault="00637037" w:rsidP="00637037">
      <w:pPr>
        <w:spacing w:before="120"/>
        <w:rPr>
          <w:rFonts w:ascii="Arial" w:hAnsi="Arial" w:cs="Arial"/>
          <w:color w:val="000000"/>
          <w:sz w:val="20"/>
          <w:szCs w:val="20"/>
          <w:lang w:eastAsia="tr-TR"/>
        </w:rPr>
      </w:pPr>
      <w:proofErr w:type="gramStart"/>
      <w:r w:rsidRPr="00637037">
        <w:rPr>
          <w:rFonts w:ascii="Times New Roman" w:hAnsi="Times New Roman" w:cs="Times New Roman"/>
          <w:b/>
          <w:bCs/>
          <w:color w:val="000000"/>
          <w:sz w:val="24"/>
          <w:szCs w:val="24"/>
          <w:lang w:eastAsia="tr-TR"/>
        </w:rPr>
        <w:t>İlgi      :</w:t>
      </w:r>
      <w:r w:rsidRPr="00637037">
        <w:rPr>
          <w:rFonts w:ascii="Times New Roman" w:hAnsi="Times New Roman" w:cs="Times New Roman"/>
          <w:color w:val="000000"/>
          <w:sz w:val="24"/>
          <w:szCs w:val="24"/>
          <w:lang w:eastAsia="tr-TR"/>
        </w:rPr>
        <w:t>a</w:t>
      </w:r>
      <w:proofErr w:type="gramEnd"/>
      <w:r w:rsidRPr="00637037">
        <w:rPr>
          <w:rFonts w:ascii="Times New Roman" w:hAnsi="Times New Roman" w:cs="Times New Roman"/>
          <w:color w:val="000000"/>
          <w:sz w:val="24"/>
          <w:szCs w:val="24"/>
          <w:lang w:eastAsia="tr-TR"/>
        </w:rPr>
        <w:t>) 15.02.2024 tarihli ve E-96603261-102.03-00094034115 sayılı yazı.</w:t>
      </w:r>
    </w:p>
    <w:p w14:paraId="48C51706" w14:textId="77777777" w:rsidR="00637037" w:rsidRPr="00637037" w:rsidRDefault="00637037" w:rsidP="00637037">
      <w:pPr>
        <w:spacing w:before="120"/>
        <w:ind w:firstLine="708"/>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b) 29.05.2024 tarihli ve E-</w:t>
      </w:r>
      <w:proofErr w:type="gramStart"/>
      <w:r w:rsidRPr="00637037">
        <w:rPr>
          <w:rFonts w:ascii="Times New Roman" w:hAnsi="Times New Roman" w:cs="Times New Roman"/>
          <w:color w:val="000000"/>
          <w:sz w:val="24"/>
          <w:szCs w:val="24"/>
          <w:lang w:eastAsia="tr-TR"/>
        </w:rPr>
        <w:t>96603261</w:t>
      </w:r>
      <w:proofErr w:type="gramEnd"/>
      <w:r w:rsidRPr="00637037">
        <w:rPr>
          <w:rFonts w:ascii="Times New Roman" w:hAnsi="Times New Roman" w:cs="Times New Roman"/>
          <w:color w:val="000000"/>
          <w:sz w:val="24"/>
          <w:szCs w:val="24"/>
          <w:lang w:eastAsia="tr-TR"/>
        </w:rPr>
        <w:t>-102.03-00097279923 sayılı yazı.</w:t>
      </w:r>
    </w:p>
    <w:p w14:paraId="4C1126EF" w14:textId="77777777" w:rsidR="00637037" w:rsidRPr="00637037" w:rsidRDefault="00637037" w:rsidP="00637037">
      <w:pPr>
        <w:spacing w:before="120"/>
        <w:ind w:firstLine="708"/>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c) 05.03.2025 tarihli ve E-</w:t>
      </w:r>
      <w:proofErr w:type="gramStart"/>
      <w:r w:rsidRPr="00637037">
        <w:rPr>
          <w:rFonts w:ascii="Times New Roman" w:hAnsi="Times New Roman" w:cs="Times New Roman"/>
          <w:color w:val="000000"/>
          <w:sz w:val="24"/>
          <w:szCs w:val="24"/>
          <w:lang w:eastAsia="tr-TR"/>
        </w:rPr>
        <w:t>96603261</w:t>
      </w:r>
      <w:proofErr w:type="gramEnd"/>
      <w:r w:rsidRPr="00637037">
        <w:rPr>
          <w:rFonts w:ascii="Times New Roman" w:hAnsi="Times New Roman" w:cs="Times New Roman"/>
          <w:color w:val="000000"/>
          <w:sz w:val="24"/>
          <w:szCs w:val="24"/>
          <w:lang w:eastAsia="tr-TR"/>
        </w:rPr>
        <w:t>-102.03-00106920054 sayılı yazı.</w:t>
      </w:r>
    </w:p>
    <w:p w14:paraId="490F6BED"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6FAC396A"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İlgi (a)`da kayıtlı yazımızda özetle; Gürbulak Gümrük Kapısı`nda devam etmekte olan inşaat faaliyetleri nedeniyle oluşabilecek yoğunlukların önlenmesine yönelik olarak ülkemiz üzerinden transit olarak İran İslam Cumhuriyeti</w:t>
      </w:r>
      <w:proofErr w:type="gramStart"/>
      <w:r w:rsidRPr="00637037">
        <w:rPr>
          <w:rFonts w:ascii="Times New Roman" w:hAnsi="Times New Roman" w:cs="Times New Roman"/>
          <w:color w:val="000000"/>
          <w:sz w:val="24"/>
          <w:szCs w:val="24"/>
          <w:lang w:eastAsia="tr-TR"/>
        </w:rPr>
        <w:t>`</w:t>
      </w:r>
      <w:proofErr w:type="gramEnd"/>
      <w:r w:rsidRPr="00637037">
        <w:rPr>
          <w:rFonts w:ascii="Times New Roman" w:hAnsi="Times New Roman" w:cs="Times New Roman"/>
          <w:color w:val="000000"/>
          <w:sz w:val="24"/>
          <w:szCs w:val="24"/>
          <w:lang w:eastAsia="tr-TR"/>
        </w:rPr>
        <w:t xml:space="preserve">ne gidecek, kendi tekerlekleri üzerinde hareket eden ve kendisi eşya olarak beyan edilen çekici cinsi araçların, inşaat faaliyetleri sonuçlanıncaya kadar giriş gümrük idarelerince çıkış yapmak üzere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Müdürlüğüne yönlendirilmesi </w:t>
      </w:r>
      <w:proofErr w:type="spellStart"/>
      <w:r w:rsidRPr="00637037">
        <w:rPr>
          <w:rFonts w:ascii="Times New Roman" w:hAnsi="Times New Roman" w:cs="Times New Roman"/>
          <w:color w:val="000000"/>
          <w:sz w:val="24"/>
          <w:szCs w:val="24"/>
          <w:lang w:eastAsia="tr-TR"/>
        </w:rPr>
        <w:t>talimatlandırılmıştır</w:t>
      </w:r>
      <w:proofErr w:type="spellEnd"/>
      <w:r w:rsidRPr="00637037">
        <w:rPr>
          <w:rFonts w:ascii="Times New Roman" w:hAnsi="Times New Roman" w:cs="Times New Roman"/>
          <w:color w:val="000000"/>
          <w:sz w:val="24"/>
          <w:szCs w:val="24"/>
          <w:lang w:eastAsia="tr-TR"/>
        </w:rPr>
        <w:t>.</w:t>
      </w:r>
    </w:p>
    <w:p w14:paraId="3D237AF0"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İlgi (b)`de kayıtlı yazımızda ise Gürbulak Gümrük Kapısı</w:t>
      </w:r>
      <w:proofErr w:type="gramStart"/>
      <w:r w:rsidRPr="00637037">
        <w:rPr>
          <w:rFonts w:ascii="Times New Roman" w:hAnsi="Times New Roman" w:cs="Times New Roman"/>
          <w:color w:val="000000"/>
          <w:sz w:val="24"/>
          <w:szCs w:val="24"/>
          <w:lang w:eastAsia="tr-TR"/>
        </w:rPr>
        <w:t>`</w:t>
      </w:r>
      <w:proofErr w:type="gramEnd"/>
      <w:r w:rsidRPr="00637037">
        <w:rPr>
          <w:rFonts w:ascii="Times New Roman" w:hAnsi="Times New Roman" w:cs="Times New Roman"/>
          <w:color w:val="000000"/>
          <w:sz w:val="24"/>
          <w:szCs w:val="24"/>
          <w:lang w:eastAsia="tr-TR"/>
        </w:rPr>
        <w:t xml:space="preserve">nın yurt dışına çıkış yönünde gerçekleştirilen yenileme çalışmalarının 20.05.2024 tarihi itibariyle tamamlandığı, zorunlu güzergâh uygulamasının sonlandırıldığı, Gürbulak Gümrük Kapısından giriş/çıkış yapan diğer araçlara yönelik iş ve işlemlerde aksama meydana gelmemesini </w:t>
      </w:r>
      <w:proofErr w:type="spellStart"/>
      <w:r w:rsidRPr="00637037">
        <w:rPr>
          <w:rFonts w:ascii="Times New Roman" w:hAnsi="Times New Roman" w:cs="Times New Roman"/>
          <w:color w:val="000000"/>
          <w:sz w:val="24"/>
          <w:szCs w:val="24"/>
          <w:lang w:eastAsia="tr-TR"/>
        </w:rPr>
        <w:t>teminen</w:t>
      </w:r>
      <w:proofErr w:type="spellEnd"/>
      <w:r w:rsidRPr="00637037">
        <w:rPr>
          <w:rFonts w:ascii="Times New Roman" w:hAnsi="Times New Roman" w:cs="Times New Roman"/>
          <w:color w:val="000000"/>
          <w:sz w:val="24"/>
          <w:szCs w:val="24"/>
          <w:lang w:eastAsia="tr-TR"/>
        </w:rPr>
        <w:t xml:space="preserve"> işlemleri gerçekleştirilecek günlük çekici cinsi araç sayısının Gürbulak Gümrük ve Dış Ticaret Bölge Müdürlüğü koordinasyonunda takip edileceği bildirilmiştir.</w:t>
      </w:r>
    </w:p>
    <w:p w14:paraId="15302487"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xml:space="preserve">İlgi (c)`de kayıtlı yazımızda da, kendisi eşya olan çekici cinsi taşıtların yine kendisi eşya olan çekici cinsi taşıtlarca kati surette taşınmaması, eğer taşınacak ise bu işlemin geçici plakalı olmayan bir taşıt marifetiyle gerçekleştirilmesi, bu şekilde bir taşıt-eşya kombinasyonunun oluşturulması halinde kendisi eşya olan çekici cinsi taşıtların Gürbulak Gümrük Müdürlüğü </w:t>
      </w:r>
      <w:proofErr w:type="gramStart"/>
      <w:r w:rsidRPr="00637037">
        <w:rPr>
          <w:rFonts w:ascii="Times New Roman" w:hAnsi="Times New Roman" w:cs="Times New Roman"/>
          <w:color w:val="000000"/>
          <w:sz w:val="24"/>
          <w:szCs w:val="24"/>
          <w:lang w:eastAsia="tr-TR"/>
        </w:rPr>
        <w:t>dahil</w:t>
      </w:r>
      <w:proofErr w:type="gramEnd"/>
      <w:r w:rsidRPr="00637037">
        <w:rPr>
          <w:rFonts w:ascii="Times New Roman" w:hAnsi="Times New Roman" w:cs="Times New Roman"/>
          <w:color w:val="000000"/>
          <w:sz w:val="24"/>
          <w:szCs w:val="24"/>
          <w:lang w:eastAsia="tr-TR"/>
        </w:rPr>
        <w:t xml:space="preserve"> tüm sınır kapılarına sevk edilebilmesi yönünde talimat verilmiştir.</w:t>
      </w:r>
    </w:p>
    <w:p w14:paraId="6F5A8696"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7EEA16DC"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757BE530"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2D14589A"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0097D0A9"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5B2C8629"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5623B786"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7D1ADD91" w14:textId="77777777" w:rsidR="00637037" w:rsidRDefault="00637037" w:rsidP="00637037">
      <w:pPr>
        <w:spacing w:before="120"/>
        <w:ind w:firstLine="709"/>
        <w:jc w:val="both"/>
        <w:rPr>
          <w:rFonts w:ascii="Times New Roman" w:hAnsi="Times New Roman" w:cs="Times New Roman"/>
          <w:color w:val="000000"/>
          <w:sz w:val="24"/>
          <w:szCs w:val="24"/>
          <w:lang w:eastAsia="tr-TR"/>
        </w:rPr>
      </w:pPr>
    </w:p>
    <w:p w14:paraId="72F612A0"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xml:space="preserve">Bu defa Doğu Anadolu Gümrük ve Dış Ticaret Bölge Müdürlüğünde alınan 12.11.2025 tarihli ve </w:t>
      </w:r>
      <w:proofErr w:type="gramStart"/>
      <w:r w:rsidRPr="00637037">
        <w:rPr>
          <w:rFonts w:ascii="Times New Roman" w:hAnsi="Times New Roman" w:cs="Times New Roman"/>
          <w:color w:val="000000"/>
          <w:sz w:val="24"/>
          <w:szCs w:val="24"/>
          <w:lang w:eastAsia="tr-TR"/>
        </w:rPr>
        <w:t>115573258</w:t>
      </w:r>
      <w:proofErr w:type="gramEnd"/>
      <w:r w:rsidRPr="00637037">
        <w:rPr>
          <w:rFonts w:ascii="Times New Roman" w:hAnsi="Times New Roman" w:cs="Times New Roman"/>
          <w:color w:val="000000"/>
          <w:sz w:val="24"/>
          <w:szCs w:val="24"/>
          <w:lang w:eastAsia="tr-TR"/>
        </w:rPr>
        <w:t xml:space="preserve"> sayılı yazı konusu 2025/8 sayılı 04.11.2025 tarihli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Kara Hudut Kapısı Güvenlik Komisyonu </w:t>
      </w:r>
      <w:r w:rsidRPr="00637037">
        <w:rPr>
          <w:rFonts w:ascii="Times New Roman" w:hAnsi="Times New Roman" w:cs="Times New Roman"/>
          <w:i/>
          <w:iCs/>
          <w:color w:val="000000"/>
          <w:sz w:val="24"/>
          <w:szCs w:val="24"/>
          <w:lang w:eastAsia="tr-TR"/>
        </w:rPr>
        <w:t>“</w:t>
      </w:r>
      <w:proofErr w:type="spellStart"/>
      <w:r w:rsidRPr="00637037">
        <w:rPr>
          <w:rFonts w:ascii="Times New Roman" w:hAnsi="Times New Roman" w:cs="Times New Roman"/>
          <w:i/>
          <w:iCs/>
          <w:color w:val="000000"/>
          <w:sz w:val="24"/>
          <w:szCs w:val="24"/>
          <w:lang w:eastAsia="tr-TR"/>
        </w:rPr>
        <w:t>Esendere</w:t>
      </w:r>
      <w:proofErr w:type="spellEnd"/>
      <w:r w:rsidRPr="00637037">
        <w:rPr>
          <w:rFonts w:ascii="Times New Roman" w:hAnsi="Times New Roman" w:cs="Times New Roman"/>
          <w:i/>
          <w:iCs/>
          <w:color w:val="000000"/>
          <w:sz w:val="24"/>
          <w:szCs w:val="24"/>
          <w:lang w:eastAsia="tr-TR"/>
        </w:rPr>
        <w:t xml:space="preserve"> Gümrük Müdürlüğü Bölgesinde Çekici Cinsi Araçların Yaşattığı Sorunlar</w:t>
      </w:r>
      <w:r w:rsidRPr="00637037">
        <w:rPr>
          <w:rFonts w:ascii="Times New Roman" w:hAnsi="Times New Roman" w:cs="Times New Roman"/>
          <w:color w:val="000000"/>
          <w:sz w:val="24"/>
          <w:szCs w:val="24"/>
          <w:lang w:eastAsia="tr-TR"/>
        </w:rPr>
        <w:t xml:space="preserve">” başlıklı kararında,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Müdürlüğüne çıkış işlemleri için kendi tekerlekleri üzerinde sevk edilen çekici cinsi araçların İran İslam Cumhuriyeti tarafından girişlerine kota uygulanması nedeniyle gerek Müdürlük sahasına alınan gerekse sahaya alınamayan saha dışında park halinde bulunan araçların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Müdürlüğünün iş ve işlemlerinde emniyet ve güvenlik zafiyeti oluşturduğu, ihracat yükü taşıyan araçların işlemlerinin süresi içerisinde yapılmasını engellediğinden bahisle Türkiye Gümrük Bölgesine giren çekici cinsi araçların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Müdürlüğüne sevk edilmemesinin kararlaştırıldığı belirtilmektedir.</w:t>
      </w:r>
    </w:p>
    <w:p w14:paraId="65357E2E"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xml:space="preserve">Bu itibarla, hareket/transit gümrük idarelerince kendisi eşya olan çekici cinsi araçların transit beyannamesi ile varış/çıkış gümrük idaresi olarak </w:t>
      </w:r>
      <w:proofErr w:type="spellStart"/>
      <w:r w:rsidRPr="00637037">
        <w:rPr>
          <w:rFonts w:ascii="Times New Roman" w:hAnsi="Times New Roman" w:cs="Times New Roman"/>
          <w:color w:val="000000"/>
          <w:sz w:val="24"/>
          <w:szCs w:val="24"/>
          <w:lang w:eastAsia="tr-TR"/>
        </w:rPr>
        <w:t>Esendere</w:t>
      </w:r>
      <w:proofErr w:type="spellEnd"/>
      <w:r w:rsidRPr="00637037">
        <w:rPr>
          <w:rFonts w:ascii="Times New Roman" w:hAnsi="Times New Roman" w:cs="Times New Roman"/>
          <w:color w:val="000000"/>
          <w:sz w:val="24"/>
          <w:szCs w:val="24"/>
          <w:lang w:eastAsia="tr-TR"/>
        </w:rPr>
        <w:t xml:space="preserve"> Gümrük Müdürlüğüne sevk edilmemesi gerekmektedir.</w:t>
      </w:r>
    </w:p>
    <w:p w14:paraId="5036A6DE" w14:textId="77777777" w:rsidR="00637037" w:rsidRPr="00637037" w:rsidRDefault="00637037" w:rsidP="00637037">
      <w:pPr>
        <w:spacing w:before="120"/>
        <w:ind w:firstLine="709"/>
        <w:jc w:val="both"/>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Bilgi ve gereğini rica ederim.</w:t>
      </w:r>
    </w:p>
    <w:p w14:paraId="5BAC6BA9"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00AB2A82"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418A7739" w14:textId="77777777" w:rsidR="00637037" w:rsidRPr="00637037" w:rsidRDefault="00637037" w:rsidP="00637037">
      <w:pPr>
        <w:spacing w:before="100" w:beforeAutospacing="1"/>
        <w:jc w:val="right"/>
        <w:rPr>
          <w:rFonts w:ascii="Arial" w:hAnsi="Arial" w:cs="Arial"/>
          <w:color w:val="000000"/>
          <w:sz w:val="20"/>
          <w:szCs w:val="20"/>
          <w:lang w:eastAsia="tr-TR"/>
        </w:rPr>
      </w:pPr>
      <w:bookmarkStart w:id="0" w:name="_GoBack"/>
      <w:bookmarkEnd w:id="0"/>
      <w:r w:rsidRPr="00637037">
        <w:rPr>
          <w:rFonts w:ascii="Times New Roman" w:hAnsi="Times New Roman" w:cs="Times New Roman"/>
          <w:color w:val="000000"/>
          <w:sz w:val="24"/>
          <w:szCs w:val="24"/>
          <w:lang w:eastAsia="tr-TR"/>
        </w:rPr>
        <w:t>Mustafa GÜMÜŞ</w:t>
      </w:r>
    </w:p>
    <w:p w14:paraId="780C8FCF" w14:textId="77777777" w:rsidR="00637037" w:rsidRPr="00637037" w:rsidRDefault="00637037" w:rsidP="00637037">
      <w:pPr>
        <w:spacing w:before="100" w:beforeAutospacing="1"/>
        <w:jc w:val="right"/>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Bakan a.</w:t>
      </w:r>
    </w:p>
    <w:p w14:paraId="14F5F628" w14:textId="77777777" w:rsidR="00637037" w:rsidRPr="00637037" w:rsidRDefault="00637037" w:rsidP="00637037">
      <w:pPr>
        <w:spacing w:before="100" w:beforeAutospacing="1"/>
        <w:jc w:val="right"/>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Genel Müdür</w:t>
      </w:r>
    </w:p>
    <w:p w14:paraId="3AF11D0C"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4EF417E5"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0545916C"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b/>
          <w:bCs/>
          <w:color w:val="000000"/>
          <w:sz w:val="24"/>
          <w:szCs w:val="24"/>
          <w:lang w:eastAsia="tr-TR"/>
        </w:rPr>
        <w:t>Dağıtım:</w:t>
      </w:r>
    </w:p>
    <w:p w14:paraId="58E89EEB"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Tüm Gümrük ve Dış Ticaret Bölge Müdürlükleri</w:t>
      </w:r>
    </w:p>
    <w:p w14:paraId="6F259089" w14:textId="77777777" w:rsidR="00637037" w:rsidRPr="00637037" w:rsidRDefault="00637037" w:rsidP="00637037">
      <w:pPr>
        <w:spacing w:before="100" w:beforeAutospacing="1"/>
        <w:rPr>
          <w:rFonts w:ascii="Arial" w:hAnsi="Arial" w:cs="Arial"/>
          <w:color w:val="000000"/>
          <w:sz w:val="20"/>
          <w:szCs w:val="20"/>
          <w:lang w:eastAsia="tr-TR"/>
        </w:rPr>
      </w:pPr>
      <w:r w:rsidRPr="00637037">
        <w:rPr>
          <w:rFonts w:ascii="Times New Roman" w:hAnsi="Times New Roman" w:cs="Times New Roman"/>
          <w:color w:val="000000"/>
          <w:sz w:val="24"/>
          <w:szCs w:val="24"/>
          <w:lang w:eastAsia="tr-TR"/>
        </w:rPr>
        <w:t> </w:t>
      </w:r>
    </w:p>
    <w:p w14:paraId="0F26B895" w14:textId="77777777" w:rsidR="00637037" w:rsidRDefault="00637037" w:rsidP="00637037">
      <w:pPr>
        <w:spacing w:before="100" w:beforeAutospacing="1"/>
        <w:rPr>
          <w:rFonts w:ascii="Times New Roman" w:hAnsi="Times New Roman" w:cs="Times New Roman"/>
          <w:color w:val="000000"/>
          <w:sz w:val="24"/>
          <w:szCs w:val="24"/>
          <w:lang w:eastAsia="tr-TR"/>
        </w:rPr>
      </w:pPr>
      <w:r w:rsidRPr="00637037">
        <w:rPr>
          <w:rFonts w:ascii="Times New Roman" w:hAnsi="Times New Roman" w:cs="Times New Roman"/>
          <w:color w:val="000000"/>
          <w:sz w:val="24"/>
          <w:szCs w:val="24"/>
          <w:lang w:eastAsia="tr-TR"/>
        </w:rPr>
        <w:t> </w:t>
      </w:r>
    </w:p>
    <w:p w14:paraId="334472D0" w14:textId="77777777" w:rsidR="00637037" w:rsidRDefault="00637037" w:rsidP="00637037">
      <w:pPr>
        <w:spacing w:before="100" w:beforeAutospacing="1"/>
        <w:rPr>
          <w:rFonts w:ascii="Times New Roman" w:hAnsi="Times New Roman" w:cs="Times New Roman"/>
          <w:color w:val="000000"/>
          <w:sz w:val="24"/>
          <w:szCs w:val="24"/>
          <w:lang w:eastAsia="tr-TR"/>
        </w:rPr>
      </w:pPr>
    </w:p>
    <w:p w14:paraId="63F554F3" w14:textId="77777777" w:rsidR="00637037" w:rsidRDefault="00637037" w:rsidP="00637037">
      <w:pPr>
        <w:spacing w:before="100" w:beforeAutospacing="1"/>
        <w:rPr>
          <w:rFonts w:ascii="Times New Roman" w:hAnsi="Times New Roman" w:cs="Times New Roman"/>
          <w:color w:val="000000"/>
          <w:sz w:val="24"/>
          <w:szCs w:val="24"/>
          <w:lang w:eastAsia="tr-TR"/>
        </w:rPr>
      </w:pPr>
    </w:p>
    <w:p w14:paraId="55C8E1BE" w14:textId="77777777" w:rsidR="00637037" w:rsidRDefault="00637037" w:rsidP="00637037">
      <w:pPr>
        <w:spacing w:before="100" w:beforeAutospacing="1"/>
        <w:rPr>
          <w:rFonts w:ascii="Times New Roman" w:hAnsi="Times New Roman" w:cs="Times New Roman"/>
          <w:color w:val="000000"/>
          <w:sz w:val="24"/>
          <w:szCs w:val="24"/>
          <w:lang w:eastAsia="tr-TR"/>
        </w:rPr>
      </w:pPr>
    </w:p>
    <w:p w14:paraId="16890C58" w14:textId="77777777" w:rsidR="00637037" w:rsidRDefault="00637037" w:rsidP="00637037">
      <w:pPr>
        <w:spacing w:before="100" w:beforeAutospacing="1"/>
        <w:rPr>
          <w:rFonts w:ascii="Times New Roman" w:hAnsi="Times New Roman" w:cs="Times New Roman"/>
          <w:color w:val="000000"/>
          <w:sz w:val="24"/>
          <w:szCs w:val="24"/>
          <w:lang w:eastAsia="tr-TR"/>
        </w:rPr>
      </w:pPr>
    </w:p>
    <w:p w14:paraId="22AB490A" w14:textId="77777777" w:rsidR="00637037" w:rsidRDefault="00637037" w:rsidP="00637037">
      <w:pPr>
        <w:spacing w:before="100" w:beforeAutospacing="1"/>
        <w:rPr>
          <w:rFonts w:ascii="Times New Roman" w:hAnsi="Times New Roman" w:cs="Times New Roman"/>
          <w:color w:val="000000"/>
          <w:sz w:val="24"/>
          <w:szCs w:val="24"/>
          <w:lang w:eastAsia="tr-TR"/>
        </w:rPr>
      </w:pPr>
    </w:p>
    <w:p w14:paraId="201DB989" w14:textId="77777777" w:rsidR="00637037" w:rsidRDefault="00637037" w:rsidP="00637037">
      <w:pPr>
        <w:spacing w:before="100" w:beforeAutospacing="1"/>
        <w:rPr>
          <w:rFonts w:ascii="Times New Roman" w:hAnsi="Times New Roman" w:cs="Times New Roman"/>
          <w:color w:val="000000"/>
          <w:sz w:val="24"/>
          <w:szCs w:val="24"/>
          <w:lang w:eastAsia="tr-TR"/>
        </w:rPr>
      </w:pPr>
    </w:p>
    <w:p w14:paraId="2F637963" w14:textId="77777777" w:rsidR="00637037" w:rsidRDefault="00637037" w:rsidP="00637037">
      <w:pPr>
        <w:spacing w:before="100" w:beforeAutospacing="1"/>
        <w:rPr>
          <w:rFonts w:ascii="Times New Roman" w:hAnsi="Times New Roman" w:cs="Times New Roman"/>
          <w:color w:val="000000"/>
          <w:sz w:val="24"/>
          <w:szCs w:val="24"/>
          <w:lang w:eastAsia="tr-TR"/>
        </w:rPr>
      </w:pPr>
    </w:p>
    <w:p w14:paraId="1634A2C9" w14:textId="77777777" w:rsidR="00637037" w:rsidRPr="00637037" w:rsidRDefault="00637037" w:rsidP="00637037">
      <w:pPr>
        <w:spacing w:before="100" w:beforeAutospacing="1"/>
        <w:rPr>
          <w:rFonts w:ascii="Arial" w:hAnsi="Arial" w:cs="Arial"/>
          <w:color w:val="000000"/>
          <w:sz w:val="20"/>
          <w:szCs w:val="20"/>
          <w:lang w:eastAsia="tr-TR"/>
        </w:rPr>
      </w:pPr>
    </w:p>
    <w:p w14:paraId="7C55A7FF" w14:textId="77777777" w:rsidR="00637037" w:rsidRPr="00413095" w:rsidRDefault="00637037">
      <w:pPr>
        <w:rPr>
          <w:rFonts w:asciiTheme="minorHAnsi" w:hAnsiTheme="minorHAnsi" w:cstheme="minorHAnsi"/>
          <w:sz w:val="24"/>
          <w:szCs w:val="24"/>
        </w:rPr>
      </w:pPr>
    </w:p>
    <w:sectPr w:rsidR="00637037" w:rsidRPr="00413095"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A4FCBD" w14:textId="77777777" w:rsidR="0044629C" w:rsidRDefault="0044629C" w:rsidP="00432733">
      <w:r>
        <w:separator/>
      </w:r>
    </w:p>
  </w:endnote>
  <w:endnote w:type="continuationSeparator" w:id="0">
    <w:p w14:paraId="5E7A896D" w14:textId="77777777" w:rsidR="0044629C" w:rsidRDefault="0044629C"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545C5E" w14:textId="77777777" w:rsidR="0044629C" w:rsidRDefault="0044629C" w:rsidP="00432733">
      <w:r>
        <w:separator/>
      </w:r>
    </w:p>
  </w:footnote>
  <w:footnote w:type="continuationSeparator" w:id="0">
    <w:p w14:paraId="5FB240B2" w14:textId="77777777" w:rsidR="0044629C" w:rsidRDefault="0044629C"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44629C">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44629C">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44629C">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601"/>
    <w:rsid w:val="00341AC2"/>
    <w:rsid w:val="00341AE8"/>
    <w:rsid w:val="003429C2"/>
    <w:rsid w:val="003429CA"/>
    <w:rsid w:val="003440F0"/>
    <w:rsid w:val="00344379"/>
    <w:rsid w:val="00344B33"/>
    <w:rsid w:val="003450A6"/>
    <w:rsid w:val="0034623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4A60"/>
    <w:rsid w:val="00D46009"/>
    <w:rsid w:val="00D47933"/>
    <w:rsid w:val="00D47B75"/>
    <w:rsid w:val="00D50EDB"/>
    <w:rsid w:val="00D514AF"/>
    <w:rsid w:val="00D51F0B"/>
    <w:rsid w:val="00D51F9D"/>
    <w:rsid w:val="00D60F18"/>
    <w:rsid w:val="00D616CC"/>
    <w:rsid w:val="00D619EB"/>
    <w:rsid w:val="00D62FDA"/>
    <w:rsid w:val="00D6371C"/>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B3ED1-D913-4C2A-A291-ED1AD2D96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3545</TotalTime>
  <Pages>4</Pages>
  <Words>607</Words>
  <Characters>3463</Characters>
  <Application>Microsoft Office Word</Application>
  <DocSecurity>0</DocSecurity>
  <Lines>28</Lines>
  <Paragraphs>8</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852</cp:revision>
  <dcterms:created xsi:type="dcterms:W3CDTF">2023-12-30T17:34:00Z</dcterms:created>
  <dcterms:modified xsi:type="dcterms:W3CDTF">2025-11-20T06:34:00Z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