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711385F" w14:textId="77777777" w:rsidR="0087155F" w:rsidRDefault="0087155F" w:rsidP="0087155F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2026/278</w:t>
      </w:r>
    </w:p>
    <w:p w14:paraId="4AAC65E2" w14:textId="77777777" w:rsidR="0087155F" w:rsidRPr="00A6716D" w:rsidRDefault="0087155F" w:rsidP="0087155F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24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52CD72FB" w14:textId="77777777" w:rsidR="0087155F" w:rsidRDefault="0087155F" w:rsidP="0087155F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2EC0E5E5" w14:textId="77777777" w:rsidR="0087155F" w:rsidRDefault="0087155F" w:rsidP="0087155F">
      <w:pPr>
        <w:rPr>
          <w:rFonts w:asciiTheme="minorHAnsi" w:hAnsiTheme="minorHAnsi" w:cstheme="minorHAnsi"/>
          <w:bCs/>
          <w:sz w:val="28"/>
          <w:szCs w:val="28"/>
        </w:rPr>
      </w:pPr>
    </w:p>
    <w:p w14:paraId="39404C72" w14:textId="77777777" w:rsidR="0087155F" w:rsidRDefault="0087155F" w:rsidP="0087155F">
      <w:pPr>
        <w:rPr>
          <w:rFonts w:asciiTheme="minorHAnsi" w:hAnsiTheme="minorHAnsi" w:cstheme="minorHAnsi"/>
          <w:bCs/>
          <w:sz w:val="28"/>
          <w:szCs w:val="28"/>
        </w:rPr>
      </w:pPr>
    </w:p>
    <w:p w14:paraId="72C18B7A" w14:textId="77777777" w:rsidR="0087155F" w:rsidRPr="003D5B5E" w:rsidRDefault="0087155F" w:rsidP="0087155F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YAYIMŞANAN BAĞLAYICI TARİFELER</w:t>
      </w:r>
    </w:p>
    <w:p w14:paraId="0610ADE7" w14:textId="77777777" w:rsidR="0087155F" w:rsidRDefault="0087155F" w:rsidP="0087155F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48EC1DA8" w14:textId="77777777" w:rsidR="0087155F" w:rsidRPr="00576614" w:rsidRDefault="0087155F" w:rsidP="0087155F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proofErr w:type="gramStart"/>
      <w:r w:rsidRPr="00906851">
        <w:rPr>
          <w:rFonts w:asciiTheme="minorHAnsi" w:hAnsiTheme="minorHAnsi" w:cstheme="minorHAnsi"/>
          <w:b/>
          <w:color w:val="000000"/>
        </w:rPr>
        <w:t>9506.29.00.00.00</w:t>
      </w:r>
      <w:r>
        <w:rPr>
          <w:rFonts w:asciiTheme="minorHAnsi" w:hAnsiTheme="minorHAnsi" w:cstheme="minorHAnsi"/>
          <w:color w:val="000000"/>
        </w:rPr>
        <w:t xml:space="preserve">  GTİP</w:t>
      </w:r>
      <w:proofErr w:type="gramEnd"/>
      <w:r>
        <w:rPr>
          <w:rFonts w:asciiTheme="minorHAnsi" w:hAnsiTheme="minorHAnsi" w:cstheme="minorHAnsi"/>
          <w:color w:val="000000"/>
        </w:rPr>
        <w:t xml:space="preserve"> değerlendirilen yüzücü maskesinde kullanılan temperli </w:t>
      </w:r>
      <w:proofErr w:type="gramStart"/>
      <w:r>
        <w:rPr>
          <w:rFonts w:asciiTheme="minorHAnsi" w:hAnsiTheme="minorHAnsi" w:cstheme="minorHAnsi"/>
          <w:color w:val="000000"/>
        </w:rPr>
        <w:t>cam  ile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906851">
        <w:rPr>
          <w:rFonts w:asciiTheme="minorHAnsi" w:hAnsiTheme="minorHAnsi" w:cstheme="minorHAnsi"/>
          <w:b/>
          <w:color w:val="000000"/>
        </w:rPr>
        <w:t>8511.90.00.00.00</w:t>
      </w:r>
      <w:r>
        <w:rPr>
          <w:rFonts w:asciiTheme="minorHAnsi" w:hAnsiTheme="minorHAnsi" w:cstheme="minorHAnsi"/>
          <w:color w:val="000000"/>
        </w:rPr>
        <w:t xml:space="preserve"> GTİP değerlendirilen marş motoru dişlisi isimli eşyalar için bağlayıcı tarife bilgisi yayımlanmıştır. </w:t>
      </w:r>
    </w:p>
    <w:p w14:paraId="253A8C5A" w14:textId="77777777" w:rsidR="0087155F" w:rsidRPr="00584FA8" w:rsidRDefault="0087155F" w:rsidP="0087155F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522715C3" w:rsidR="00D1427F" w:rsidRPr="00B04475" w:rsidRDefault="0087155F" w:rsidP="0087155F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Konuyla ilgili bakanlık </w:t>
      </w:r>
      <w:proofErr w:type="gramStart"/>
      <w:r>
        <w:rPr>
          <w:rFonts w:asciiTheme="minorHAnsi" w:hAnsiTheme="minorHAnsi" w:cstheme="minorHAnsi"/>
        </w:rPr>
        <w:t>linki  aşağıda</w:t>
      </w:r>
      <w:proofErr w:type="gramEnd"/>
      <w:r>
        <w:rPr>
          <w:rFonts w:asciiTheme="minorHAnsi" w:hAnsiTheme="minorHAnsi" w:cstheme="minorHAnsi"/>
        </w:rPr>
        <w:t xml:space="preserve">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6AA8FA21" w14:textId="77777777" w:rsidR="0087155F" w:rsidRDefault="0087155F" w:rsidP="0087155F">
      <w:pPr>
        <w:rPr>
          <w:rFonts w:asciiTheme="minorHAnsi" w:hAnsiTheme="minorHAnsi" w:cstheme="minorHAnsi"/>
          <w:sz w:val="24"/>
          <w:szCs w:val="24"/>
        </w:rPr>
      </w:pPr>
      <w:r w:rsidRPr="00906851">
        <w:rPr>
          <w:rFonts w:asciiTheme="minorHAnsi" w:hAnsiTheme="minorHAnsi" w:cstheme="minorHAnsi"/>
          <w:sz w:val="24"/>
          <w:szCs w:val="24"/>
        </w:rPr>
        <w:t>https://uygulama.gtb.gov.tr/BTBBasvuru/Btbler</w:t>
      </w:r>
    </w:p>
    <w:p w14:paraId="12B16D6B" w14:textId="66081B79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CBB22" w14:textId="77777777" w:rsidR="00801883" w:rsidRDefault="00801883" w:rsidP="00432733">
      <w:r>
        <w:separator/>
      </w:r>
    </w:p>
  </w:endnote>
  <w:endnote w:type="continuationSeparator" w:id="0">
    <w:p w14:paraId="4D429BC1" w14:textId="77777777" w:rsidR="00801883" w:rsidRDefault="00801883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56618" w14:textId="77777777" w:rsidR="00801883" w:rsidRDefault="00801883" w:rsidP="00432733">
      <w:r>
        <w:separator/>
      </w:r>
    </w:p>
  </w:footnote>
  <w:footnote w:type="continuationSeparator" w:id="0">
    <w:p w14:paraId="2CE22409" w14:textId="77777777" w:rsidR="00801883" w:rsidRDefault="00801883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05FF6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3631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3BC7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E389D"/>
    <w:rsid w:val="003E7282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13AD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4596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28E3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1883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5F"/>
    <w:rsid w:val="00871569"/>
    <w:rsid w:val="00871A92"/>
    <w:rsid w:val="008732FE"/>
    <w:rsid w:val="00875AF3"/>
    <w:rsid w:val="00876F27"/>
    <w:rsid w:val="00880CF7"/>
    <w:rsid w:val="0088124B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306A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3F07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0527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5D97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0EE0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124</cp:revision>
  <cp:lastPrinted>2025-07-29T10:32:00Z</cp:lastPrinted>
  <dcterms:created xsi:type="dcterms:W3CDTF">2026-06-17T13:38:00Z</dcterms:created>
  <dcterms:modified xsi:type="dcterms:W3CDTF">2026-09-28T12:18:00Z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