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67A3D15A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D30FDF">
        <w:rPr>
          <w:rFonts w:asciiTheme="minorHAnsi" w:hAnsiTheme="minorHAnsi" w:cstheme="minorHAnsi"/>
          <w:b/>
          <w:bCs/>
          <w:sz w:val="28"/>
          <w:szCs w:val="36"/>
        </w:rPr>
        <w:t>306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3C1DF6A3" w:rsidR="004C671A" w:rsidRDefault="00D30FDF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YÜKSEK YOĞUNLUKLU TATLANDIRICILARIN İTHALİNE İLİŞKİN TEBLİĞ</w:t>
      </w:r>
    </w:p>
    <w:p w14:paraId="648BB1DD" w14:textId="6AB37141" w:rsidR="00D30FDF" w:rsidRDefault="00D30FDF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İTHALAT: 2026/4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4806445F" w14:textId="6BCFCB34" w:rsidR="00CF34FB" w:rsidRDefault="004C671A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Liste halinde düzenlenen </w:t>
      </w:r>
      <w:r w:rsidR="009D64FB">
        <w:rPr>
          <w:rFonts w:asciiTheme="minorHAnsi" w:hAnsiTheme="minorHAnsi" w:cstheme="minorHAnsi"/>
          <w:color w:val="000000"/>
        </w:rPr>
        <w:t xml:space="preserve">eşyanın ithalinde, </w:t>
      </w:r>
      <w:r w:rsidR="00D30FDF">
        <w:rPr>
          <w:rFonts w:asciiTheme="minorHAnsi" w:hAnsiTheme="minorHAnsi" w:cstheme="minorHAnsi"/>
          <w:color w:val="000000"/>
        </w:rPr>
        <w:t>Tarım ve Orman Bakanlığınca</w:t>
      </w:r>
      <w:r w:rsidR="009D64FB">
        <w:rPr>
          <w:rFonts w:asciiTheme="minorHAnsi" w:hAnsiTheme="minorHAnsi" w:cstheme="minorHAnsi"/>
          <w:color w:val="000000"/>
        </w:rPr>
        <w:t xml:space="preserve"> düzenlenecek Uygunluk yazılarının aranacağının </w:t>
      </w:r>
      <w:r>
        <w:rPr>
          <w:rFonts w:asciiTheme="minorHAnsi" w:hAnsiTheme="minorHAnsi" w:cstheme="minorHAnsi"/>
          <w:color w:val="000000"/>
        </w:rPr>
        <w:t xml:space="preserve">düzenlendiği görülmektedir.  </w:t>
      </w:r>
    </w:p>
    <w:p w14:paraId="2BEF4309" w14:textId="3379C555" w:rsidR="00A72048" w:rsidRPr="00C5667E" w:rsidRDefault="008652C6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1F95C83E" w14:textId="28F5A069" w:rsidR="00F622A9" w:rsidRDefault="00D30FDF" w:rsidP="00D30FDF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"https://www.resmigazete.gov.tr/eskiler/2025/12/20251231M3-9.pdf"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D30FDF">
        <w:rPr>
          <w:rStyle w:val="Kpr"/>
        </w:rPr>
        <w:t>https://www.resmigazete.gov.tr/eskiler/2025/12/20251231M3-9.pdf</w:t>
      </w:r>
      <w:r>
        <w:rPr>
          <w:rStyle w:val="Kpr"/>
        </w:rPr>
        <w:fldChar w:fldCharType="end"/>
      </w:r>
    </w:p>
    <w:p w14:paraId="3215A55D" w14:textId="77777777" w:rsidR="00F622A9" w:rsidRDefault="00F622A9" w:rsidP="00724574">
      <w:pPr>
        <w:spacing w:before="100" w:beforeAutospacing="1"/>
        <w:ind w:firstLine="72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533968F" w14:textId="6024CBBE" w:rsidR="00F622A9" w:rsidRPr="00F622A9" w:rsidRDefault="00F622A9" w:rsidP="00FE7565">
      <w:pPr>
        <w:spacing w:before="100" w:beforeAutospacing="1"/>
        <w:rPr>
          <w:rStyle w:val="Kpr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F622A9" w:rsidRPr="00F622A9" w14:paraId="263AD5C2" w14:textId="77777777" w:rsidTr="00F622A9"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C24AE2C" w14:textId="77777777" w:rsidR="00F622A9" w:rsidRPr="00F622A9" w:rsidRDefault="00F622A9" w:rsidP="00F622A9">
            <w:pPr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</w:tbl>
    <w:p w14:paraId="50FEE217" w14:textId="0BAFD5EC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211955" w14:textId="77777777" w:rsidR="0019345B" w:rsidRDefault="0019345B" w:rsidP="00432733">
      <w:r>
        <w:separator/>
      </w:r>
    </w:p>
  </w:endnote>
  <w:endnote w:type="continuationSeparator" w:id="0">
    <w:p w14:paraId="535C9326" w14:textId="77777777" w:rsidR="0019345B" w:rsidRDefault="0019345B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7D12A27" w14:textId="77777777" w:rsidR="0019345B" w:rsidRDefault="0019345B" w:rsidP="00432733">
      <w:r>
        <w:separator/>
      </w:r>
    </w:p>
  </w:footnote>
  <w:footnote w:type="continuationSeparator" w:id="0">
    <w:p w14:paraId="5B43909F" w14:textId="77777777" w:rsidR="0019345B" w:rsidRDefault="0019345B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19345B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9345B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19345B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5B67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181B733-BD59-484D-9053-43C94C3B98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3953</TotalTime>
  <Pages>1</Pages>
  <Words>102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939</cp:revision>
  <dcterms:created xsi:type="dcterms:W3CDTF">2023-12-30T17:34:00Z</dcterms:created>
  <dcterms:modified xsi:type="dcterms:W3CDTF">2025-12-31T16:58:00Z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