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4C86B81E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772A6C">
        <w:rPr>
          <w:rFonts w:asciiTheme="minorHAnsi" w:hAnsiTheme="minorHAnsi" w:cstheme="minorHAnsi"/>
          <w:b/>
          <w:bCs/>
          <w:sz w:val="28"/>
          <w:szCs w:val="36"/>
        </w:rPr>
        <w:t>141</w:t>
      </w:r>
    </w:p>
    <w:p w14:paraId="76F4B3DE" w14:textId="6424C41A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72A6C">
        <w:rPr>
          <w:rFonts w:asciiTheme="minorHAnsi" w:hAnsiTheme="minorHAnsi" w:cstheme="minorHAnsi"/>
          <w:bCs/>
          <w:sz w:val="28"/>
          <w:szCs w:val="28"/>
        </w:rPr>
        <w:t>19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0D0B8E5F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72A6C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5C8D6C9" w14:textId="74E4BE80" w:rsidR="00772A6C" w:rsidRDefault="00772A6C" w:rsidP="00772A6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TÜRKİYE CUMHURİYETİ TİCARET BAKANLIĞI İLE UKRAYNA DEVLET</w:t>
      </w:r>
    </w:p>
    <w:p w14:paraId="066D1A68" w14:textId="18104047" w:rsidR="00772A6C" w:rsidRDefault="00772A6C" w:rsidP="00772A6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GÜMRÜK SERVİSİ ARASINDA</w:t>
      </w:r>
    </w:p>
    <w:p w14:paraId="427E93E6" w14:textId="2770C006" w:rsidR="00772A6C" w:rsidRPr="0065481D" w:rsidRDefault="00772A6C" w:rsidP="00772A6C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ORTAK GÜMRÜK KONSEYİ KURULMASINA İLİŞKİN MUTABAKAT ZAPTI</w:t>
      </w:r>
    </w:p>
    <w:p w14:paraId="486786BA" w14:textId="52B6E283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. </w:t>
      </w:r>
    </w:p>
    <w:p w14:paraId="29ED0DBD" w14:textId="77777777" w:rsidR="00772A6C" w:rsidRDefault="00772A6C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>
        <w:rPr>
          <w:rFonts w:asciiTheme="minorHAnsi" w:hAnsiTheme="minorHAnsi" w:cstheme="minorHAnsi"/>
          <w:sz w:val="24"/>
          <w:szCs w:val="24"/>
          <w:lang w:eastAsia="tr-TR"/>
        </w:rPr>
        <w:t xml:space="preserve">Her iki devletin gümrük konularında, sorunların çözümünde kullanılmak üzere kurulan ortak gümrük konseyinin </w:t>
      </w:r>
      <w:proofErr w:type="spellStart"/>
      <w:r>
        <w:rPr>
          <w:rFonts w:asciiTheme="minorHAnsi" w:hAnsiTheme="minorHAnsi" w:cstheme="minorHAnsi"/>
          <w:sz w:val="24"/>
          <w:szCs w:val="24"/>
          <w:lang w:eastAsia="tr-TR"/>
        </w:rPr>
        <w:t>mutakabat</w:t>
      </w:r>
      <w:proofErr w:type="spellEnd"/>
      <w:r>
        <w:rPr>
          <w:rFonts w:asciiTheme="minorHAnsi" w:hAnsiTheme="minorHAnsi" w:cstheme="minorHAnsi"/>
          <w:sz w:val="24"/>
          <w:szCs w:val="24"/>
          <w:lang w:eastAsia="tr-TR"/>
        </w:rPr>
        <w:t xml:space="preserve"> zaptı onaylanmıştır. </w:t>
      </w:r>
    </w:p>
    <w:p w14:paraId="2B837B60" w14:textId="0634E6C7" w:rsidR="00772A6C" w:rsidRDefault="00772A6C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</w:p>
    <w:p w14:paraId="64B2D237" w14:textId="760408E3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ilgili </w:t>
      </w:r>
      <w:r w:rsidR="0065481D">
        <w:rPr>
          <w:rFonts w:asciiTheme="minorHAnsi" w:hAnsiTheme="minorHAnsi" w:cstheme="minorHAnsi"/>
          <w:sz w:val="24"/>
          <w:szCs w:val="24"/>
          <w:lang w:eastAsia="tr-TR"/>
        </w:rPr>
        <w:t>resmi gazete linki</w:t>
      </w:r>
      <w:r w:rsidR="002B74A2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bookmarkStart w:id="0" w:name="_GoBack"/>
    <w:bookmarkEnd w:id="0"/>
    <w:p w14:paraId="331D70B4" w14:textId="6F7FD351" w:rsidR="003412FE" w:rsidRPr="007808A1" w:rsidRDefault="00772A6C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fldChar w:fldCharType="begin"/>
      </w:r>
      <w:r>
        <w:rPr>
          <w:rFonts w:asciiTheme="minorHAnsi" w:hAnsiTheme="minorHAnsi" w:cstheme="minorHAnsi"/>
          <w:sz w:val="24"/>
          <w:szCs w:val="24"/>
          <w:lang w:val="en-US"/>
        </w:rPr>
        <w:instrText xml:space="preserve"> HYPERLINK "https://www.resmigazete.gov.tr/eskiler/2026/05/20260519-2.pdf" </w:instrText>
      </w:r>
      <w:r>
        <w:rPr>
          <w:rFonts w:asciiTheme="minorHAnsi" w:hAnsiTheme="minorHAnsi" w:cstheme="minorHAnsi"/>
          <w:sz w:val="24"/>
          <w:szCs w:val="24"/>
          <w:lang w:val="en-US"/>
        </w:rPr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separate"/>
      </w:r>
      <w:r w:rsidRPr="00772A6C">
        <w:rPr>
          <w:rStyle w:val="Kpr"/>
        </w:rPr>
        <w:t>https://www.resmigazete.gov.tr/eskiler/2026/05/20260519-2.pdf</w:t>
      </w:r>
      <w:r>
        <w:rPr>
          <w:rFonts w:asciiTheme="minorHAnsi" w:hAnsiTheme="minorHAnsi" w:cstheme="minorHAnsi"/>
          <w:sz w:val="24"/>
          <w:szCs w:val="24"/>
          <w:lang w:val="en-US"/>
        </w:rPr>
        <w:fldChar w:fldCharType="end"/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59E0B" w14:textId="77777777" w:rsidR="005F5931" w:rsidRDefault="005F5931" w:rsidP="00432733">
      <w:r>
        <w:separator/>
      </w:r>
    </w:p>
  </w:endnote>
  <w:endnote w:type="continuationSeparator" w:id="0">
    <w:p w14:paraId="07510D3B" w14:textId="77777777" w:rsidR="005F5931" w:rsidRDefault="005F5931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DEF75" w14:textId="77777777" w:rsidR="005F5931" w:rsidRDefault="005F5931" w:rsidP="00432733">
      <w:r>
        <w:separator/>
      </w:r>
    </w:p>
  </w:footnote>
  <w:footnote w:type="continuationSeparator" w:id="0">
    <w:p w14:paraId="70B9F4FC" w14:textId="77777777" w:rsidR="005F5931" w:rsidRDefault="005F5931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5F5931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5931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5F5931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4B0E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4244421-6F83-4D6E-ACBC-104E02E1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1274</cp:revision>
  <dcterms:created xsi:type="dcterms:W3CDTF">2023-12-30T17:34:00Z</dcterms:created>
  <dcterms:modified xsi:type="dcterms:W3CDTF">2026-05-19T08:25:00Z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