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F7EB726" w14:textId="77777777" w:rsidR="00CF7588" w:rsidRDefault="00CF7588" w:rsidP="00CF758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2026/174</w:t>
      </w:r>
    </w:p>
    <w:p w14:paraId="7B450511" w14:textId="77777777" w:rsidR="00CF7588" w:rsidRPr="00A6716D" w:rsidRDefault="00CF7588" w:rsidP="00CF7588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21E05C55" w14:textId="77777777" w:rsidR="00CF7588" w:rsidRDefault="00CF7588" w:rsidP="00CF7588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742E5CC" w14:textId="77777777" w:rsidR="00CF7588" w:rsidRPr="000673B9" w:rsidRDefault="00CF7588" w:rsidP="00CF7588">
      <w:pPr>
        <w:rPr>
          <w:rFonts w:asciiTheme="minorHAnsi" w:hAnsiTheme="minorHAnsi" w:cstheme="minorHAnsi"/>
          <w:bCs/>
          <w:sz w:val="28"/>
          <w:szCs w:val="28"/>
        </w:rPr>
      </w:pPr>
    </w:p>
    <w:p w14:paraId="1C769070" w14:textId="77777777" w:rsidR="00CF7588" w:rsidRPr="00747B28" w:rsidRDefault="00CF7588" w:rsidP="00CF758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47B28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0B8FDD8D" w14:textId="77777777" w:rsidR="00CF7588" w:rsidRPr="00747B28" w:rsidRDefault="00CF7588" w:rsidP="00CF758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47B28">
        <w:rPr>
          <w:rFonts w:asciiTheme="minorHAnsi" w:hAnsiTheme="minorHAnsi" w:cstheme="minorHAnsi"/>
          <w:b/>
          <w:bCs/>
          <w:color w:val="000000"/>
        </w:rPr>
        <w:t>(TEBLİĞ NO: 2026/23)</w:t>
      </w:r>
    </w:p>
    <w:p w14:paraId="29331AEE" w14:textId="77777777" w:rsidR="00CF7588" w:rsidRPr="00747B28" w:rsidRDefault="00CF7588" w:rsidP="00CF758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2025/10 Tebliğ </w:t>
      </w:r>
      <w:r w:rsidRPr="00747B28">
        <w:rPr>
          <w:rFonts w:asciiTheme="minorHAnsi" w:hAnsiTheme="minorHAnsi" w:cstheme="minorHAnsi"/>
          <w:color w:val="000000"/>
        </w:rPr>
        <w:t xml:space="preserve">ile </w:t>
      </w:r>
      <w:r w:rsidRPr="00747B28">
        <w:rPr>
          <w:rFonts w:asciiTheme="minorHAnsi" w:hAnsiTheme="minorHAnsi" w:cstheme="minorHAnsi"/>
          <w:b/>
          <w:color w:val="000000"/>
        </w:rPr>
        <w:t>Çin Halk Cumhuriyeti</w:t>
      </w:r>
      <w:r w:rsidRPr="00747B28">
        <w:rPr>
          <w:rFonts w:asciiTheme="minorHAnsi" w:hAnsiTheme="minorHAnsi" w:cstheme="minorHAnsi"/>
          <w:color w:val="000000"/>
        </w:rPr>
        <w:t xml:space="preserve"> menşeli </w:t>
      </w:r>
      <w:r w:rsidRPr="00747B28">
        <w:rPr>
          <w:rFonts w:asciiTheme="minorHAnsi" w:hAnsiTheme="minorHAnsi" w:cstheme="minorHAnsi"/>
          <w:b/>
          <w:color w:val="000000"/>
        </w:rPr>
        <w:t>8541.90.00.00.11</w:t>
      </w:r>
      <w:r w:rsidRPr="00747B28">
        <w:rPr>
          <w:rFonts w:asciiTheme="minorHAnsi" w:hAnsiTheme="minorHAnsi" w:cstheme="minorHAnsi"/>
          <w:color w:val="000000"/>
        </w:rPr>
        <w:t xml:space="preserve"> gümrük tarife istatistik pozisyonu altında sınıflandırılan “</w:t>
      </w:r>
      <w:r w:rsidRPr="00747B28">
        <w:rPr>
          <w:rStyle w:val="spelle"/>
          <w:rFonts w:asciiTheme="minorHAnsi" w:hAnsiTheme="minorHAnsi" w:cstheme="minorHAnsi"/>
          <w:b/>
          <w:color w:val="000000"/>
        </w:rPr>
        <w:t>fotovoltaik</w:t>
      </w:r>
      <w:r w:rsidRPr="00747B28">
        <w:rPr>
          <w:rFonts w:asciiTheme="minorHAnsi" w:hAnsiTheme="minorHAnsi" w:cstheme="minorHAnsi"/>
          <w:b/>
          <w:color w:val="000000"/>
        </w:rPr>
        <w:t> paneller için alüminyum çerçeveler</w:t>
      </w:r>
      <w:r w:rsidRPr="00747B28">
        <w:rPr>
          <w:rFonts w:asciiTheme="minorHAnsi" w:hAnsiTheme="minorHAnsi" w:cstheme="minorHAnsi"/>
          <w:color w:val="000000"/>
        </w:rPr>
        <w:t xml:space="preserve">” ürününe yönelik başlatılan </w:t>
      </w:r>
      <w:r w:rsidRPr="00747B28">
        <w:rPr>
          <w:rStyle w:val="grame"/>
          <w:rFonts w:asciiTheme="minorHAnsi" w:hAnsiTheme="minorHAnsi" w:cstheme="minorHAnsi"/>
          <w:color w:val="000000"/>
        </w:rPr>
        <w:t>damping</w:t>
      </w:r>
      <w:r>
        <w:rPr>
          <w:rFonts w:asciiTheme="minorHAnsi" w:hAnsiTheme="minorHAnsi" w:cstheme="minorHAnsi"/>
          <w:color w:val="000000"/>
        </w:rPr>
        <w:t xml:space="preserve"> soruşturması </w:t>
      </w:r>
      <w:r w:rsidRPr="00747B28">
        <w:rPr>
          <w:rFonts w:asciiTheme="minorHAnsi" w:hAnsiTheme="minorHAnsi" w:cstheme="minorHAnsi"/>
          <w:color w:val="000000"/>
        </w:rPr>
        <w:t>tamamlan</w:t>
      </w:r>
      <w:r>
        <w:rPr>
          <w:rFonts w:asciiTheme="minorHAnsi" w:hAnsiTheme="minorHAnsi" w:cstheme="minorHAnsi"/>
          <w:color w:val="000000"/>
        </w:rPr>
        <w:t xml:space="preserve">arak, bazı firmaları özelleştirecek şekilde CIF bedelin </w:t>
      </w:r>
      <w:r w:rsidRPr="00747B28">
        <w:rPr>
          <w:rFonts w:asciiTheme="minorHAnsi" w:hAnsiTheme="minorHAnsi" w:cstheme="minorHAnsi"/>
          <w:b/>
          <w:color w:val="000000"/>
        </w:rPr>
        <w:t>%38,26 ve 45,99</w:t>
      </w:r>
      <w:r>
        <w:rPr>
          <w:rFonts w:asciiTheme="minorHAnsi" w:hAnsiTheme="minorHAnsi" w:cstheme="minorHAnsi"/>
          <w:color w:val="000000"/>
        </w:rPr>
        <w:t xml:space="preserve"> oranlarında damping vergisi konulmuştur. </w:t>
      </w:r>
    </w:p>
    <w:p w14:paraId="289CD27C" w14:textId="77777777" w:rsidR="00CF7588" w:rsidRPr="0007549C" w:rsidRDefault="00CF7588" w:rsidP="00CF758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2343B777" w:rsidR="00D1427F" w:rsidRPr="00B04475" w:rsidRDefault="00CF7588" w:rsidP="00CF758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79BCA7" w14:textId="77777777" w:rsidR="00CF7588" w:rsidRPr="007808A1" w:rsidRDefault="00CF7588" w:rsidP="00CF7588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747B28">
          <w:rPr>
            <w:rStyle w:val="Kpr"/>
          </w:rPr>
          <w:t>https://www.resmigazete.gov.tr/eskiler/2026/06/20260624-7.htm</w:t>
        </w:r>
      </w:hyperlink>
    </w:p>
    <w:p w14:paraId="2EA759DF" w14:textId="5B5D12EB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7DD8" w14:textId="77777777" w:rsidR="00526150" w:rsidRDefault="00526150" w:rsidP="00432733">
      <w:r>
        <w:separator/>
      </w:r>
    </w:p>
  </w:endnote>
  <w:endnote w:type="continuationSeparator" w:id="0">
    <w:p w14:paraId="74D69880" w14:textId="77777777" w:rsidR="00526150" w:rsidRDefault="0052615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4F9BE" w14:textId="77777777" w:rsidR="00526150" w:rsidRDefault="00526150" w:rsidP="00432733">
      <w:r>
        <w:separator/>
      </w:r>
    </w:p>
  </w:footnote>
  <w:footnote w:type="continuationSeparator" w:id="0">
    <w:p w14:paraId="0BBA380B" w14:textId="77777777" w:rsidR="00526150" w:rsidRDefault="0052615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378B"/>
    <w:rsid w:val="000B6259"/>
    <w:rsid w:val="000F48D6"/>
    <w:rsid w:val="000F4CA3"/>
    <w:rsid w:val="001027E7"/>
    <w:rsid w:val="00143C68"/>
    <w:rsid w:val="00144728"/>
    <w:rsid w:val="00153069"/>
    <w:rsid w:val="001602BA"/>
    <w:rsid w:val="00166BD5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6E74DC"/>
    <w:rsid w:val="00731662"/>
    <w:rsid w:val="00752A02"/>
    <w:rsid w:val="00760702"/>
    <w:rsid w:val="00783D43"/>
    <w:rsid w:val="00784018"/>
    <w:rsid w:val="007859F5"/>
    <w:rsid w:val="00791BCE"/>
    <w:rsid w:val="007A5FE2"/>
    <w:rsid w:val="007B4DE2"/>
    <w:rsid w:val="007B7446"/>
    <w:rsid w:val="007C1CEC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D38A5"/>
    <w:rsid w:val="00BE38B5"/>
    <w:rsid w:val="00BE5DB3"/>
    <w:rsid w:val="00C03E4F"/>
    <w:rsid w:val="00C13F7D"/>
    <w:rsid w:val="00C3193F"/>
    <w:rsid w:val="00C34197"/>
    <w:rsid w:val="00C35B40"/>
    <w:rsid w:val="00C443B4"/>
    <w:rsid w:val="00C71FD8"/>
    <w:rsid w:val="00C9569D"/>
    <w:rsid w:val="00CC55F7"/>
    <w:rsid w:val="00CD4C46"/>
    <w:rsid w:val="00CE3854"/>
    <w:rsid w:val="00CF7588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24-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808</Characters>
  <Application>Microsoft Office Word</Application>
  <DocSecurity>0</DocSecurity>
  <Lines>29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13</cp:revision>
  <cp:lastPrinted>2025-07-29T10:32:00Z</cp:lastPrinted>
  <dcterms:created xsi:type="dcterms:W3CDTF">2026-06-17T13:38:00Z</dcterms:created>
  <dcterms:modified xsi:type="dcterms:W3CDTF">2026-06-25T07:25:00Z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